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A64" w:rsidRPr="00550F00" w:rsidRDefault="00C05A64" w:rsidP="00550F00">
      <w:pPr>
        <w:pStyle w:val="Default"/>
        <w:jc w:val="center"/>
        <w:rPr>
          <w:b/>
          <w:sz w:val="28"/>
          <w:szCs w:val="26"/>
        </w:rPr>
      </w:pPr>
      <w:r w:rsidRPr="00550F00">
        <w:rPr>
          <w:b/>
          <w:sz w:val="28"/>
          <w:szCs w:val="26"/>
        </w:rPr>
        <w:t>Zadanie k predmetu Le</w:t>
      </w:r>
      <w:r w:rsidR="00B966C3" w:rsidRPr="00550F00">
        <w:rPr>
          <w:b/>
          <w:sz w:val="28"/>
          <w:szCs w:val="26"/>
        </w:rPr>
        <w:t xml:space="preserve">tecké </w:t>
      </w:r>
      <w:r w:rsidR="00E50707" w:rsidRPr="00550F00">
        <w:rPr>
          <w:b/>
          <w:sz w:val="28"/>
          <w:szCs w:val="26"/>
        </w:rPr>
        <w:t xml:space="preserve">laserové </w:t>
      </w:r>
      <w:r w:rsidR="00B966C3" w:rsidRPr="00550F00">
        <w:rPr>
          <w:b/>
          <w:sz w:val="28"/>
          <w:szCs w:val="26"/>
        </w:rPr>
        <w:t>a </w:t>
      </w:r>
      <w:proofErr w:type="spellStart"/>
      <w:r w:rsidR="00B966C3" w:rsidRPr="00550F00">
        <w:rPr>
          <w:b/>
          <w:sz w:val="28"/>
          <w:szCs w:val="26"/>
        </w:rPr>
        <w:t>hyperspektrálne</w:t>
      </w:r>
      <w:proofErr w:type="spellEnd"/>
      <w:r w:rsidR="00B966C3" w:rsidRPr="00550F00">
        <w:rPr>
          <w:b/>
          <w:sz w:val="28"/>
          <w:szCs w:val="26"/>
        </w:rPr>
        <w:t xml:space="preserve"> </w:t>
      </w:r>
      <w:r w:rsidR="00E50707" w:rsidRPr="00550F00">
        <w:rPr>
          <w:b/>
          <w:sz w:val="28"/>
          <w:szCs w:val="26"/>
        </w:rPr>
        <w:t>skenovanie 2022/23</w:t>
      </w:r>
    </w:p>
    <w:p w:rsidR="00C05A64" w:rsidRPr="00550F00" w:rsidRDefault="00C05A64" w:rsidP="00550F00">
      <w:pPr>
        <w:pStyle w:val="Default"/>
        <w:numPr>
          <w:ilvl w:val="0"/>
          <w:numId w:val="3"/>
        </w:numPr>
        <w:jc w:val="center"/>
        <w:rPr>
          <w:b/>
          <w:color w:val="595959" w:themeColor="text1" w:themeTint="A6"/>
          <w:sz w:val="22"/>
          <w:szCs w:val="22"/>
        </w:rPr>
      </w:pPr>
      <w:r w:rsidRPr="00550F00">
        <w:rPr>
          <w:b/>
          <w:color w:val="595959" w:themeColor="text1" w:themeTint="A6"/>
          <w:sz w:val="22"/>
          <w:szCs w:val="22"/>
        </w:rPr>
        <w:t xml:space="preserve">termín </w:t>
      </w:r>
      <w:r w:rsidR="00E50707" w:rsidRPr="00550F00">
        <w:rPr>
          <w:b/>
          <w:color w:val="595959" w:themeColor="text1" w:themeTint="A6"/>
          <w:sz w:val="22"/>
          <w:szCs w:val="22"/>
        </w:rPr>
        <w:t>vypracovania:</w:t>
      </w:r>
      <w:r w:rsidRPr="00550F00">
        <w:rPr>
          <w:b/>
          <w:color w:val="595959" w:themeColor="text1" w:themeTint="A6"/>
          <w:sz w:val="22"/>
          <w:szCs w:val="22"/>
        </w:rPr>
        <w:t xml:space="preserve"> </w:t>
      </w:r>
      <w:r w:rsidR="00E50707" w:rsidRPr="00550F00">
        <w:rPr>
          <w:b/>
          <w:color w:val="595959" w:themeColor="text1" w:themeTint="A6"/>
          <w:sz w:val="22"/>
          <w:szCs w:val="22"/>
        </w:rPr>
        <w:t>do 01</w:t>
      </w:r>
      <w:r w:rsidRPr="00550F00">
        <w:rPr>
          <w:b/>
          <w:color w:val="595959" w:themeColor="text1" w:themeTint="A6"/>
          <w:sz w:val="22"/>
          <w:szCs w:val="22"/>
        </w:rPr>
        <w:t>.</w:t>
      </w:r>
      <w:r w:rsidR="002626E3" w:rsidRPr="00550F00">
        <w:rPr>
          <w:b/>
          <w:color w:val="595959" w:themeColor="text1" w:themeTint="A6"/>
          <w:sz w:val="22"/>
          <w:szCs w:val="22"/>
        </w:rPr>
        <w:t>0</w:t>
      </w:r>
      <w:r w:rsidRPr="00550F00">
        <w:rPr>
          <w:b/>
          <w:color w:val="595959" w:themeColor="text1" w:themeTint="A6"/>
          <w:sz w:val="22"/>
          <w:szCs w:val="22"/>
        </w:rPr>
        <w:t>2.202</w:t>
      </w:r>
      <w:r w:rsidR="002626E3" w:rsidRPr="00550F00">
        <w:rPr>
          <w:b/>
          <w:color w:val="595959" w:themeColor="text1" w:themeTint="A6"/>
          <w:sz w:val="22"/>
          <w:szCs w:val="22"/>
        </w:rPr>
        <w:t>2</w:t>
      </w:r>
    </w:p>
    <w:p w:rsidR="002626E3" w:rsidRDefault="002626E3" w:rsidP="00C05A64">
      <w:pPr>
        <w:pStyle w:val="Default"/>
        <w:rPr>
          <w:sz w:val="22"/>
          <w:szCs w:val="22"/>
        </w:rPr>
      </w:pPr>
    </w:p>
    <w:p w:rsidR="00550F00" w:rsidRPr="005F2D63" w:rsidRDefault="00550F00" w:rsidP="00B966C3">
      <w:pPr>
        <w:pStyle w:val="Default"/>
        <w:spacing w:after="120"/>
        <w:rPr>
          <w:sz w:val="6"/>
        </w:rPr>
      </w:pPr>
    </w:p>
    <w:p w:rsidR="00B966C3" w:rsidRDefault="00B966C3" w:rsidP="00B966C3">
      <w:pPr>
        <w:pStyle w:val="Default"/>
        <w:spacing w:after="120"/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  <w:r w:rsidRPr="00B966C3">
        <w:rPr>
          <w:b/>
          <w:sz w:val="22"/>
          <w:szCs w:val="22"/>
        </w:rPr>
        <w:t xml:space="preserve">) </w:t>
      </w:r>
      <w:proofErr w:type="spellStart"/>
      <w:r w:rsidRPr="00B966C3">
        <w:rPr>
          <w:b/>
          <w:sz w:val="22"/>
          <w:szCs w:val="22"/>
        </w:rPr>
        <w:t>Hyperspektrálne</w:t>
      </w:r>
      <w:proofErr w:type="spellEnd"/>
      <w:r w:rsidRPr="00B966C3">
        <w:rPr>
          <w:b/>
          <w:sz w:val="22"/>
          <w:szCs w:val="22"/>
        </w:rPr>
        <w:t xml:space="preserve"> skenovanie</w:t>
      </w:r>
      <w:r>
        <w:rPr>
          <w:b/>
          <w:sz w:val="22"/>
          <w:szCs w:val="22"/>
        </w:rPr>
        <w:t xml:space="preserve"> (</w:t>
      </w:r>
      <w:proofErr w:type="spellStart"/>
      <w:r>
        <w:rPr>
          <w:b/>
          <w:sz w:val="22"/>
          <w:szCs w:val="22"/>
        </w:rPr>
        <w:t>MultiSpec</w:t>
      </w:r>
      <w:proofErr w:type="spellEnd"/>
      <w:r>
        <w:rPr>
          <w:b/>
          <w:sz w:val="22"/>
          <w:szCs w:val="22"/>
        </w:rPr>
        <w:t>)</w:t>
      </w:r>
    </w:p>
    <w:p w:rsidR="00D45A20" w:rsidRPr="005F2D63" w:rsidRDefault="00D45A20" w:rsidP="00B966C3">
      <w:pPr>
        <w:pStyle w:val="Default"/>
        <w:spacing w:after="120"/>
        <w:rPr>
          <w:sz w:val="22"/>
          <w:szCs w:val="22"/>
        </w:rPr>
      </w:pPr>
      <w:r w:rsidRPr="005F2D63">
        <w:rPr>
          <w:sz w:val="22"/>
          <w:szCs w:val="22"/>
        </w:rPr>
        <w:t xml:space="preserve">- </w:t>
      </w:r>
      <w:r w:rsidR="00126CFC" w:rsidRPr="005F2D63">
        <w:rPr>
          <w:sz w:val="22"/>
          <w:szCs w:val="22"/>
        </w:rPr>
        <w:t xml:space="preserve">Pre úlohu využite </w:t>
      </w:r>
      <w:r w:rsidRPr="005F2D63">
        <w:rPr>
          <w:sz w:val="22"/>
          <w:szCs w:val="22"/>
        </w:rPr>
        <w:t xml:space="preserve">HS </w:t>
      </w:r>
      <w:r w:rsidR="005F2D63" w:rsidRPr="005F2D63">
        <w:rPr>
          <w:sz w:val="22"/>
          <w:szCs w:val="22"/>
        </w:rPr>
        <w:t xml:space="preserve">snímku </w:t>
      </w:r>
      <w:r w:rsidR="00AC402C" w:rsidRPr="005F2D63">
        <w:rPr>
          <w:sz w:val="22"/>
          <w:szCs w:val="22"/>
        </w:rPr>
        <w:t>„</w:t>
      </w:r>
      <w:proofErr w:type="spellStart"/>
      <w:r w:rsidR="00AC402C" w:rsidRPr="005F2D63">
        <w:rPr>
          <w:b/>
          <w:sz w:val="22"/>
          <w:szCs w:val="22"/>
        </w:rPr>
        <w:t>HS_washington_dc</w:t>
      </w:r>
      <w:proofErr w:type="spellEnd"/>
      <w:r w:rsidR="00AC402C" w:rsidRPr="005F2D63">
        <w:rPr>
          <w:sz w:val="22"/>
          <w:szCs w:val="22"/>
        </w:rPr>
        <w:t>“</w:t>
      </w:r>
      <w:r w:rsidRPr="005F2D63">
        <w:rPr>
          <w:sz w:val="22"/>
          <w:szCs w:val="22"/>
        </w:rPr>
        <w:t xml:space="preserve">+ vlnové dĺžky jednotlivých pásem </w:t>
      </w:r>
      <w:r w:rsidR="00AC402C" w:rsidRPr="005F2D63">
        <w:rPr>
          <w:sz w:val="22"/>
          <w:szCs w:val="22"/>
        </w:rPr>
        <w:t xml:space="preserve">ku scéne </w:t>
      </w:r>
      <w:r w:rsidR="00126CFC" w:rsidRPr="005F2D63">
        <w:rPr>
          <w:sz w:val="22"/>
          <w:szCs w:val="22"/>
        </w:rPr>
        <w:t>v .</w:t>
      </w:r>
      <w:proofErr w:type="spellStart"/>
      <w:r w:rsidR="00126CFC" w:rsidRPr="005F2D63">
        <w:rPr>
          <w:sz w:val="22"/>
          <w:szCs w:val="22"/>
        </w:rPr>
        <w:t>pdf</w:t>
      </w:r>
      <w:proofErr w:type="spellEnd"/>
      <w:r w:rsidR="00126CFC" w:rsidRPr="005F2D63">
        <w:rPr>
          <w:sz w:val="22"/>
          <w:szCs w:val="22"/>
        </w:rPr>
        <w:t xml:space="preserve"> súbore</w:t>
      </w:r>
      <w:r w:rsidR="001C7A9E" w:rsidRPr="005F2D63">
        <w:rPr>
          <w:sz w:val="22"/>
          <w:szCs w:val="22"/>
        </w:rPr>
        <w:t xml:space="preserve"> „</w:t>
      </w:r>
      <w:proofErr w:type="spellStart"/>
      <w:r w:rsidR="001C7A9E" w:rsidRPr="005F2D63">
        <w:rPr>
          <w:b/>
          <w:sz w:val="22"/>
          <w:szCs w:val="22"/>
        </w:rPr>
        <w:t>Washington_Hydice_Wavelength_Table</w:t>
      </w:r>
      <w:proofErr w:type="spellEnd"/>
      <w:r w:rsidR="001C7A9E" w:rsidRPr="005F2D63">
        <w:rPr>
          <w:sz w:val="22"/>
          <w:szCs w:val="22"/>
        </w:rPr>
        <w:t>“</w:t>
      </w:r>
    </w:p>
    <w:p w:rsidR="005F2D63" w:rsidRDefault="005F2D63" w:rsidP="00B966C3">
      <w:pPr>
        <w:pStyle w:val="Default"/>
        <w:spacing w:after="120"/>
        <w:rPr>
          <w:sz w:val="22"/>
          <w:szCs w:val="22"/>
        </w:rPr>
      </w:pPr>
      <w:r w:rsidRPr="005F2D63">
        <w:rPr>
          <w:sz w:val="22"/>
          <w:szCs w:val="22"/>
        </w:rPr>
        <w:t>- Pozn.</w:t>
      </w:r>
      <w:r>
        <w:rPr>
          <w:sz w:val="22"/>
          <w:szCs w:val="22"/>
        </w:rPr>
        <w:t>:</w:t>
      </w:r>
      <w:r w:rsidRPr="005F2D63">
        <w:rPr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 w:rsidRPr="005F2D63">
        <w:rPr>
          <w:sz w:val="22"/>
          <w:szCs w:val="22"/>
        </w:rPr>
        <w:t xml:space="preserve">blasť HS snímky je malá, preto </w:t>
      </w:r>
      <w:r w:rsidRPr="005F27D2">
        <w:rPr>
          <w:b/>
          <w:sz w:val="22"/>
          <w:szCs w:val="22"/>
          <w:u w:val="single"/>
        </w:rPr>
        <w:t>nemusíte znižovať počet riadkov a stĺpcov</w:t>
      </w:r>
      <w:r w:rsidRPr="005F2D63">
        <w:rPr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proofErr w:type="spellStart"/>
      <w:r>
        <w:rPr>
          <w:sz w:val="22"/>
          <w:szCs w:val="22"/>
        </w:rPr>
        <w:t>lines</w:t>
      </w:r>
      <w:proofErr w:type="spellEnd"/>
      <w:r>
        <w:rPr>
          <w:sz w:val="22"/>
          <w:szCs w:val="22"/>
        </w:rPr>
        <w:t xml:space="preserve"> and </w:t>
      </w:r>
      <w:proofErr w:type="spellStart"/>
      <w:r>
        <w:rPr>
          <w:sz w:val="22"/>
          <w:szCs w:val="22"/>
        </w:rPr>
        <w:t>columns</w:t>
      </w:r>
      <w:proofErr w:type="spellEnd"/>
      <w:r>
        <w:rPr>
          <w:sz w:val="22"/>
          <w:szCs w:val="22"/>
        </w:rPr>
        <w:t>), pracujte s celým rozsahom snímky</w:t>
      </w:r>
      <w:r w:rsidR="00411134">
        <w:rPr>
          <w:sz w:val="22"/>
          <w:szCs w:val="22"/>
        </w:rPr>
        <w:t xml:space="preserve"> (</w:t>
      </w:r>
      <w:proofErr w:type="spellStart"/>
      <w:r w:rsidR="00411134">
        <w:rPr>
          <w:sz w:val="22"/>
          <w:szCs w:val="22"/>
        </w:rPr>
        <w:t>t.j</w:t>
      </w:r>
      <w:proofErr w:type="spellEnd"/>
      <w:r w:rsidR="00411134">
        <w:rPr>
          <w:sz w:val="22"/>
          <w:szCs w:val="22"/>
        </w:rPr>
        <w:t xml:space="preserve">. 573 </w:t>
      </w:r>
      <w:proofErr w:type="spellStart"/>
      <w:r w:rsidR="00411134">
        <w:rPr>
          <w:sz w:val="22"/>
          <w:szCs w:val="22"/>
        </w:rPr>
        <w:t>lines</w:t>
      </w:r>
      <w:proofErr w:type="spellEnd"/>
      <w:r w:rsidR="00411134">
        <w:rPr>
          <w:sz w:val="22"/>
          <w:szCs w:val="22"/>
        </w:rPr>
        <w:t xml:space="preserve">, 298 </w:t>
      </w:r>
      <w:proofErr w:type="spellStart"/>
      <w:r w:rsidR="00411134">
        <w:rPr>
          <w:sz w:val="22"/>
          <w:szCs w:val="22"/>
        </w:rPr>
        <w:t>columns</w:t>
      </w:r>
      <w:proofErr w:type="spellEnd"/>
      <w:r w:rsidR="00411134">
        <w:rPr>
          <w:sz w:val="22"/>
          <w:szCs w:val="22"/>
        </w:rPr>
        <w:t>)</w:t>
      </w:r>
    </w:p>
    <w:p w:rsidR="005F2D63" w:rsidRPr="005F2D63" w:rsidRDefault="005F2D63" w:rsidP="00B966C3">
      <w:pPr>
        <w:pStyle w:val="Default"/>
        <w:spacing w:after="120"/>
        <w:rPr>
          <w:sz w:val="12"/>
          <w:szCs w:val="22"/>
        </w:rPr>
      </w:pPr>
    </w:p>
    <w:p w:rsidR="00B966C3" w:rsidRDefault="00B966C3" w:rsidP="00BB2186">
      <w:pPr>
        <w:pStyle w:val="Default"/>
        <w:numPr>
          <w:ilvl w:val="0"/>
          <w:numId w:val="2"/>
        </w:numPr>
        <w:spacing w:after="60"/>
        <w:ind w:left="714" w:hanging="357"/>
        <w:rPr>
          <w:sz w:val="22"/>
          <w:szCs w:val="22"/>
        </w:rPr>
      </w:pPr>
      <w:r>
        <w:rPr>
          <w:sz w:val="22"/>
          <w:szCs w:val="22"/>
        </w:rPr>
        <w:t xml:space="preserve">1.) Uveďte základné technické parametre </w:t>
      </w:r>
      <w:r w:rsidR="00F43015">
        <w:rPr>
          <w:sz w:val="22"/>
          <w:szCs w:val="22"/>
        </w:rPr>
        <w:t xml:space="preserve">dodaných HS dát: </w:t>
      </w:r>
    </w:p>
    <w:p w:rsidR="00F43015" w:rsidRPr="00F43015" w:rsidRDefault="00375E86" w:rsidP="00B966C3">
      <w:pPr>
        <w:pStyle w:val="Default"/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5F27D2">
        <w:rPr>
          <w:sz w:val="22"/>
          <w:szCs w:val="22"/>
        </w:rPr>
        <w:t>Druhy žiarenia/</w:t>
      </w:r>
      <w:r w:rsidR="00F43015" w:rsidRPr="00F43015">
        <w:rPr>
          <w:sz w:val="22"/>
          <w:szCs w:val="22"/>
        </w:rPr>
        <w:t xml:space="preserve">zložky </w:t>
      </w:r>
      <w:r w:rsidR="003D63B4">
        <w:rPr>
          <w:sz w:val="22"/>
          <w:szCs w:val="22"/>
        </w:rPr>
        <w:t xml:space="preserve">EMG </w:t>
      </w:r>
      <w:r w:rsidR="00F43015" w:rsidRPr="00F43015">
        <w:rPr>
          <w:sz w:val="22"/>
          <w:szCs w:val="22"/>
        </w:rPr>
        <w:t>spektra, ktoré pokrývajú dodané dáta</w:t>
      </w:r>
    </w:p>
    <w:p w:rsidR="00F43015" w:rsidRPr="00F43015" w:rsidRDefault="00F43015" w:rsidP="00F43015">
      <w:pPr>
        <w:pStyle w:val="Default"/>
        <w:numPr>
          <w:ilvl w:val="1"/>
          <w:numId w:val="2"/>
        </w:numPr>
        <w:rPr>
          <w:sz w:val="22"/>
          <w:szCs w:val="22"/>
        </w:rPr>
      </w:pPr>
      <w:r w:rsidRPr="00F43015">
        <w:rPr>
          <w:sz w:val="22"/>
          <w:szCs w:val="22"/>
        </w:rPr>
        <w:t> Počet pásiem</w:t>
      </w:r>
    </w:p>
    <w:p w:rsidR="00F43015" w:rsidRPr="00F43015" w:rsidRDefault="00F43015" w:rsidP="00F43015">
      <w:pPr>
        <w:pStyle w:val="Default"/>
        <w:numPr>
          <w:ilvl w:val="1"/>
          <w:numId w:val="2"/>
        </w:numPr>
        <w:rPr>
          <w:sz w:val="22"/>
          <w:szCs w:val="22"/>
        </w:rPr>
      </w:pPr>
      <w:r w:rsidRPr="00F43015">
        <w:rPr>
          <w:sz w:val="22"/>
          <w:szCs w:val="22"/>
        </w:rPr>
        <w:t> Rozsah vlnových dĺžok</w:t>
      </w:r>
    </w:p>
    <w:p w:rsidR="00AD0CE7" w:rsidRDefault="00AD0CE7" w:rsidP="00B966C3">
      <w:pPr>
        <w:pStyle w:val="Default"/>
        <w:ind w:left="1440"/>
        <w:rPr>
          <w:sz w:val="22"/>
          <w:szCs w:val="22"/>
        </w:rPr>
      </w:pPr>
    </w:p>
    <w:p w:rsidR="00B966C3" w:rsidRDefault="00B966C3" w:rsidP="00BB2186">
      <w:pPr>
        <w:pStyle w:val="Default"/>
        <w:numPr>
          <w:ilvl w:val="0"/>
          <w:numId w:val="2"/>
        </w:numPr>
        <w:spacing w:after="60"/>
        <w:ind w:left="714" w:hanging="357"/>
        <w:rPr>
          <w:sz w:val="22"/>
          <w:szCs w:val="22"/>
        </w:rPr>
      </w:pPr>
      <w:r>
        <w:rPr>
          <w:sz w:val="22"/>
          <w:szCs w:val="22"/>
        </w:rPr>
        <w:t xml:space="preserve">2.) </w:t>
      </w:r>
      <w:r w:rsidRPr="00B966C3">
        <w:rPr>
          <w:sz w:val="22"/>
          <w:szCs w:val="22"/>
        </w:rPr>
        <w:t>Vi</w:t>
      </w:r>
      <w:r>
        <w:rPr>
          <w:sz w:val="22"/>
          <w:szCs w:val="22"/>
        </w:rPr>
        <w:t>zualizácia – vytvorte:</w:t>
      </w:r>
      <w:r w:rsidRPr="00B966C3">
        <w:rPr>
          <w:sz w:val="22"/>
          <w:szCs w:val="22"/>
        </w:rPr>
        <w:t xml:space="preserve"> </w:t>
      </w:r>
    </w:p>
    <w:p w:rsidR="00F43015" w:rsidRDefault="00B966C3" w:rsidP="00F43015">
      <w:pPr>
        <w:pStyle w:val="Default"/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pravá farebná kompozícia</w:t>
      </w:r>
      <w:r w:rsidR="00533695">
        <w:rPr>
          <w:sz w:val="22"/>
          <w:szCs w:val="22"/>
        </w:rPr>
        <w:t xml:space="preserve"> </w:t>
      </w:r>
    </w:p>
    <w:p w:rsidR="00B966C3" w:rsidRPr="00F43015" w:rsidRDefault="00B966C3" w:rsidP="00F43015">
      <w:pPr>
        <w:pStyle w:val="Default"/>
        <w:numPr>
          <w:ilvl w:val="1"/>
          <w:numId w:val="2"/>
        </w:numPr>
        <w:rPr>
          <w:sz w:val="22"/>
          <w:szCs w:val="22"/>
        </w:rPr>
      </w:pPr>
      <w:r w:rsidRPr="00F43015">
        <w:rPr>
          <w:sz w:val="22"/>
          <w:szCs w:val="22"/>
        </w:rPr>
        <w:t>nepravá farebná kompozícia</w:t>
      </w:r>
      <w:r w:rsidR="00533695" w:rsidRPr="00F43015">
        <w:rPr>
          <w:sz w:val="22"/>
          <w:szCs w:val="22"/>
        </w:rPr>
        <w:t xml:space="preserve"> </w:t>
      </w:r>
    </w:p>
    <w:p w:rsidR="00AD0CE7" w:rsidRPr="00B966C3" w:rsidRDefault="00AD0CE7" w:rsidP="00B966C3">
      <w:pPr>
        <w:pStyle w:val="Default"/>
        <w:ind w:left="1080"/>
        <w:rPr>
          <w:sz w:val="22"/>
          <w:szCs w:val="22"/>
        </w:rPr>
      </w:pPr>
    </w:p>
    <w:p w:rsidR="00B966C3" w:rsidRDefault="00BB2186" w:rsidP="00BB2186">
      <w:pPr>
        <w:pStyle w:val="Default"/>
        <w:numPr>
          <w:ilvl w:val="0"/>
          <w:numId w:val="2"/>
        </w:numPr>
        <w:spacing w:after="60"/>
        <w:ind w:left="714" w:hanging="357"/>
        <w:rPr>
          <w:sz w:val="22"/>
          <w:szCs w:val="22"/>
        </w:rPr>
      </w:pPr>
      <w:r>
        <w:rPr>
          <w:sz w:val="22"/>
          <w:szCs w:val="22"/>
        </w:rPr>
        <w:t xml:space="preserve">3.) </w:t>
      </w:r>
      <w:r w:rsidR="00B966C3">
        <w:rPr>
          <w:sz w:val="22"/>
          <w:szCs w:val="22"/>
        </w:rPr>
        <w:t xml:space="preserve">Zhotovte spektrálne krivky pre </w:t>
      </w:r>
      <w:r w:rsidR="001051A3">
        <w:rPr>
          <w:sz w:val="22"/>
          <w:szCs w:val="22"/>
        </w:rPr>
        <w:t xml:space="preserve">uvedené </w:t>
      </w:r>
      <w:r w:rsidR="00B966C3">
        <w:rPr>
          <w:sz w:val="22"/>
          <w:szCs w:val="22"/>
        </w:rPr>
        <w:t>typy krajinnej pokrývky a uveďte na základe spektrálnej krivky, v ktorom pásme má daný typ najvyššiu odrazivosť:</w:t>
      </w:r>
    </w:p>
    <w:p w:rsidR="00B966C3" w:rsidRDefault="00B966C3" w:rsidP="00B966C3">
      <w:pPr>
        <w:pStyle w:val="Default"/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 s</w:t>
      </w:r>
      <w:r w:rsidR="001F4A72">
        <w:rPr>
          <w:sz w:val="22"/>
          <w:szCs w:val="22"/>
        </w:rPr>
        <w:t>trom</w:t>
      </w:r>
    </w:p>
    <w:p w:rsidR="00B966C3" w:rsidRDefault="00B966C3" w:rsidP="00B966C3">
      <w:pPr>
        <w:pStyle w:val="Default"/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 červená strecha</w:t>
      </w:r>
    </w:p>
    <w:p w:rsidR="00E8382B" w:rsidRDefault="00E8382B" w:rsidP="00B966C3">
      <w:pPr>
        <w:pStyle w:val="Default"/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 biela strecha</w:t>
      </w:r>
    </w:p>
    <w:p w:rsidR="00E8382B" w:rsidRDefault="00E8382B" w:rsidP="00B966C3">
      <w:pPr>
        <w:pStyle w:val="Default"/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 cesta</w:t>
      </w:r>
    </w:p>
    <w:p w:rsidR="00B966C3" w:rsidRDefault="00126CFC" w:rsidP="00B966C3">
      <w:pPr>
        <w:pStyle w:val="Default"/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 </w:t>
      </w:r>
      <w:r w:rsidR="00B966C3">
        <w:rPr>
          <w:sz w:val="22"/>
          <w:szCs w:val="22"/>
        </w:rPr>
        <w:t>voda</w:t>
      </w:r>
    </w:p>
    <w:p w:rsidR="00B966C3" w:rsidRDefault="00B966C3" w:rsidP="001F4A72">
      <w:pPr>
        <w:pStyle w:val="Default"/>
        <w:ind w:left="720"/>
        <w:rPr>
          <w:sz w:val="22"/>
          <w:szCs w:val="22"/>
        </w:rPr>
      </w:pPr>
    </w:p>
    <w:p w:rsidR="00AD0CE7" w:rsidRPr="00B966C3" w:rsidRDefault="00AD0CE7" w:rsidP="001F4A72">
      <w:pPr>
        <w:pStyle w:val="Default"/>
        <w:ind w:left="720"/>
        <w:rPr>
          <w:sz w:val="22"/>
          <w:szCs w:val="22"/>
        </w:rPr>
      </w:pPr>
    </w:p>
    <w:p w:rsidR="00B966C3" w:rsidRDefault="00BB2186" w:rsidP="00BB2186">
      <w:pPr>
        <w:pStyle w:val="Default"/>
        <w:numPr>
          <w:ilvl w:val="0"/>
          <w:numId w:val="2"/>
        </w:numPr>
        <w:spacing w:after="60"/>
        <w:ind w:left="714" w:hanging="357"/>
        <w:rPr>
          <w:sz w:val="22"/>
          <w:szCs w:val="22"/>
        </w:rPr>
      </w:pPr>
      <w:r>
        <w:rPr>
          <w:sz w:val="22"/>
          <w:szCs w:val="22"/>
        </w:rPr>
        <w:t>4.) Klasifikácia obrazu – vytvorte:</w:t>
      </w:r>
    </w:p>
    <w:p w:rsidR="00BB2186" w:rsidRDefault="00BB2186" w:rsidP="00BB2186">
      <w:pPr>
        <w:pStyle w:val="Default"/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 Neriadenú klasifikáciu –</w:t>
      </w:r>
      <w:r w:rsidR="003A7773">
        <w:rPr>
          <w:sz w:val="22"/>
          <w:szCs w:val="22"/>
        </w:rPr>
        <w:t xml:space="preserve"> algoritmus ISODATA</w:t>
      </w:r>
      <w:r w:rsidR="00BC2240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ktorá bude mať </w:t>
      </w:r>
      <w:r w:rsidR="008705AD">
        <w:rPr>
          <w:sz w:val="22"/>
          <w:szCs w:val="22"/>
        </w:rPr>
        <w:t xml:space="preserve">počet </w:t>
      </w:r>
      <w:r>
        <w:rPr>
          <w:sz w:val="22"/>
          <w:szCs w:val="22"/>
        </w:rPr>
        <w:t xml:space="preserve">tried </w:t>
      </w:r>
      <w:r w:rsidR="00375E86">
        <w:rPr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proofErr w:type="spellStart"/>
      <w:r>
        <w:rPr>
          <w:sz w:val="22"/>
          <w:szCs w:val="22"/>
        </w:rPr>
        <w:t>clustrov</w:t>
      </w:r>
      <w:proofErr w:type="spellEnd"/>
      <w:r>
        <w:rPr>
          <w:sz w:val="22"/>
          <w:szCs w:val="22"/>
        </w:rPr>
        <w:t>)</w:t>
      </w:r>
      <w:r w:rsidR="008705AD">
        <w:rPr>
          <w:sz w:val="22"/>
          <w:szCs w:val="22"/>
        </w:rPr>
        <w:t xml:space="preserve"> podľa vášho uváženia vzhľadom na typy krajinnej pokrývky</w:t>
      </w:r>
    </w:p>
    <w:p w:rsidR="00BB2186" w:rsidRDefault="00BB2186" w:rsidP="00BB2186">
      <w:pPr>
        <w:pStyle w:val="Default"/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 Riadenú klasifikáciu – ktorá bude mať </w:t>
      </w:r>
      <w:r w:rsidR="008705AD">
        <w:rPr>
          <w:sz w:val="22"/>
          <w:szCs w:val="22"/>
        </w:rPr>
        <w:t>rovnaký počet</w:t>
      </w:r>
      <w:r>
        <w:rPr>
          <w:sz w:val="22"/>
          <w:szCs w:val="22"/>
        </w:rPr>
        <w:t xml:space="preserve"> tried</w:t>
      </w:r>
      <w:r w:rsidR="00441F95">
        <w:rPr>
          <w:sz w:val="22"/>
          <w:szCs w:val="22"/>
        </w:rPr>
        <w:t xml:space="preserve"> (</w:t>
      </w:r>
      <w:proofErr w:type="spellStart"/>
      <w:r w:rsidR="008705AD">
        <w:rPr>
          <w:sz w:val="22"/>
          <w:szCs w:val="22"/>
        </w:rPr>
        <w:t>clustrov</w:t>
      </w:r>
      <w:proofErr w:type="spellEnd"/>
      <w:r w:rsidR="008705AD">
        <w:rPr>
          <w:sz w:val="22"/>
          <w:szCs w:val="22"/>
        </w:rPr>
        <w:t>), ako ste použili v prípade neriadenej klasifikácie</w:t>
      </w:r>
    </w:p>
    <w:p w:rsidR="00BB2186" w:rsidRPr="00BB2186" w:rsidRDefault="00BB2186" w:rsidP="00BB2186">
      <w:pPr>
        <w:pStyle w:val="Default"/>
        <w:ind w:left="1440"/>
        <w:rPr>
          <w:sz w:val="8"/>
          <w:szCs w:val="22"/>
        </w:rPr>
      </w:pPr>
    </w:p>
    <w:p w:rsidR="00BB2186" w:rsidRDefault="00BB2186" w:rsidP="00BB2186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BB2186">
        <w:rPr>
          <w:sz w:val="22"/>
          <w:szCs w:val="22"/>
        </w:rPr>
        <w:t xml:space="preserve">Výsledné triedy pomenujte a priraďte im ich typickú farebnú výplň </w:t>
      </w:r>
    </w:p>
    <w:p w:rsidR="00F93637" w:rsidRPr="00BB2186" w:rsidRDefault="00F93637" w:rsidP="00BB2186">
      <w:pPr>
        <w:pStyle w:val="Defaul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Pri riadenej klasifikácii uveďte hodnotu celkovej presnosti Vašej klasifikácie.</w:t>
      </w:r>
      <w:bookmarkStart w:id="0" w:name="_GoBack"/>
      <w:bookmarkEnd w:id="0"/>
    </w:p>
    <w:p w:rsidR="00BB2186" w:rsidRDefault="00BB2186" w:rsidP="00BB2186">
      <w:pPr>
        <w:pStyle w:val="Default"/>
        <w:ind w:left="720"/>
        <w:rPr>
          <w:sz w:val="22"/>
          <w:szCs w:val="22"/>
        </w:rPr>
      </w:pPr>
    </w:p>
    <w:p w:rsidR="00AD0CE7" w:rsidRDefault="00AD0CE7" w:rsidP="00BB2186">
      <w:pPr>
        <w:pStyle w:val="Default"/>
        <w:ind w:left="720"/>
        <w:rPr>
          <w:sz w:val="22"/>
          <w:szCs w:val="22"/>
        </w:rPr>
      </w:pPr>
    </w:p>
    <w:p w:rsidR="00B966C3" w:rsidRPr="00BB2186" w:rsidRDefault="00BB2186" w:rsidP="00BB2186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5.) Redukcia dát</w:t>
      </w:r>
      <w:r w:rsidRPr="00B966C3">
        <w:rPr>
          <w:sz w:val="22"/>
          <w:szCs w:val="22"/>
        </w:rPr>
        <w:t xml:space="preserve"> (PCA</w:t>
      </w:r>
      <w:r>
        <w:rPr>
          <w:sz w:val="22"/>
          <w:szCs w:val="22"/>
        </w:rPr>
        <w:t xml:space="preserve"> – </w:t>
      </w:r>
      <w:proofErr w:type="spellStart"/>
      <w:r>
        <w:rPr>
          <w:sz w:val="22"/>
          <w:szCs w:val="22"/>
        </w:rPr>
        <w:t>Principal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Component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Analysis</w:t>
      </w:r>
      <w:proofErr w:type="spellEnd"/>
      <w:r w:rsidRPr="00B966C3">
        <w:rPr>
          <w:sz w:val="22"/>
          <w:szCs w:val="22"/>
        </w:rPr>
        <w:t>)</w:t>
      </w:r>
      <w:r w:rsidR="00441F95">
        <w:rPr>
          <w:sz w:val="22"/>
          <w:szCs w:val="22"/>
        </w:rPr>
        <w:t xml:space="preserve"> – vykonajte proces PCA a uveďte:</w:t>
      </w:r>
    </w:p>
    <w:p w:rsidR="00441F95" w:rsidRDefault="00441F95" w:rsidP="00B966C3">
      <w:pPr>
        <w:pStyle w:val="Default"/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V koľkých komponentoch je sústredená najväčšia časť dát –</w:t>
      </w:r>
      <w:r w:rsidR="00A9123A">
        <w:rPr>
          <w:sz w:val="22"/>
          <w:szCs w:val="22"/>
        </w:rPr>
        <w:t xml:space="preserve"> nad 1</w:t>
      </w:r>
      <w:r>
        <w:rPr>
          <w:sz w:val="22"/>
          <w:szCs w:val="22"/>
        </w:rPr>
        <w:t xml:space="preserve"> %</w:t>
      </w:r>
      <w:r w:rsidR="00A9123A">
        <w:rPr>
          <w:sz w:val="22"/>
          <w:szCs w:val="22"/>
        </w:rPr>
        <w:t xml:space="preserve"> (vyčítate z textovej tabuľky v </w:t>
      </w:r>
      <w:proofErr w:type="spellStart"/>
      <w:r w:rsidR="00A9123A">
        <w:rPr>
          <w:sz w:val="22"/>
          <w:szCs w:val="22"/>
        </w:rPr>
        <w:t>MultiSpec</w:t>
      </w:r>
      <w:proofErr w:type="spellEnd"/>
      <w:r w:rsidR="00A9123A">
        <w:rPr>
          <w:sz w:val="22"/>
          <w:szCs w:val="22"/>
        </w:rPr>
        <w:t>)</w:t>
      </w:r>
    </w:p>
    <w:p w:rsidR="00A9123A" w:rsidRDefault="00A9123A" w:rsidP="00B966C3">
      <w:pPr>
        <w:pStyle w:val="Default"/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Pre PCA využite len tieto hlavné komponenty (nad 1 %) </w:t>
      </w:r>
    </w:p>
    <w:p w:rsidR="00BC2240" w:rsidRPr="00126CFC" w:rsidRDefault="00A9123A" w:rsidP="00B966C3">
      <w:pPr>
        <w:pStyle w:val="Default"/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Transformujte HS dáta na kanály použitím</w:t>
      </w:r>
      <w:r w:rsidR="00441F95">
        <w:rPr>
          <w:sz w:val="22"/>
          <w:szCs w:val="22"/>
        </w:rPr>
        <w:t xml:space="preserve"> PCA </w:t>
      </w:r>
      <w:r>
        <w:rPr>
          <w:sz w:val="22"/>
          <w:szCs w:val="22"/>
        </w:rPr>
        <w:t xml:space="preserve">komponentov (využite </w:t>
      </w:r>
      <w:proofErr w:type="spellStart"/>
      <w:r>
        <w:rPr>
          <w:sz w:val="22"/>
          <w:szCs w:val="22"/>
        </w:rPr>
        <w:t>subset</w:t>
      </w:r>
      <w:proofErr w:type="spellEnd"/>
      <w:r>
        <w:rPr>
          <w:sz w:val="22"/>
          <w:szCs w:val="22"/>
        </w:rPr>
        <w:t xml:space="preserve"> – vyberte len hlavné komponenty (nad 1 %) a zobrazte výsledok PCA</w:t>
      </w:r>
    </w:p>
    <w:p w:rsidR="00BC2240" w:rsidRDefault="001E1773" w:rsidP="00BC2240">
      <w:pPr>
        <w:pStyle w:val="Default"/>
        <w:spacing w:after="120"/>
        <w:rPr>
          <w:b/>
          <w:sz w:val="22"/>
          <w:szCs w:val="22"/>
        </w:rPr>
      </w:pPr>
      <w:r>
        <w:rPr>
          <w:b/>
          <w:sz w:val="22"/>
          <w:szCs w:val="22"/>
        </w:rPr>
        <w:t>B</w:t>
      </w:r>
      <w:r w:rsidR="00E50707" w:rsidRPr="00B966C3">
        <w:rPr>
          <w:b/>
          <w:sz w:val="22"/>
          <w:szCs w:val="22"/>
        </w:rPr>
        <w:t>) Letecké laserové skenovanie</w:t>
      </w:r>
      <w:r w:rsidR="005C2A84">
        <w:rPr>
          <w:b/>
          <w:sz w:val="22"/>
          <w:szCs w:val="22"/>
        </w:rPr>
        <w:t xml:space="preserve"> (</w:t>
      </w:r>
      <w:proofErr w:type="spellStart"/>
      <w:r w:rsidR="005C2A84">
        <w:rPr>
          <w:b/>
          <w:sz w:val="22"/>
          <w:szCs w:val="22"/>
        </w:rPr>
        <w:t>LasTools</w:t>
      </w:r>
      <w:proofErr w:type="spellEnd"/>
      <w:r w:rsidR="005C2A84">
        <w:rPr>
          <w:b/>
          <w:sz w:val="22"/>
          <w:szCs w:val="22"/>
        </w:rPr>
        <w:t>)</w:t>
      </w:r>
    </w:p>
    <w:p w:rsidR="00126CFC" w:rsidRPr="00BC2240" w:rsidRDefault="00126CFC" w:rsidP="00BC2240">
      <w:pPr>
        <w:pStyle w:val="Default"/>
        <w:spacing w:after="120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Lidarové</w:t>
      </w:r>
      <w:proofErr w:type="spellEnd"/>
      <w:r>
        <w:rPr>
          <w:b/>
          <w:sz w:val="22"/>
          <w:szCs w:val="22"/>
        </w:rPr>
        <w:t xml:space="preserve"> dáta </w:t>
      </w:r>
    </w:p>
    <w:p w:rsidR="00BC2240" w:rsidRPr="004E340B" w:rsidRDefault="00BC2240" w:rsidP="00BC2240">
      <w:pPr>
        <w:pStyle w:val="Default"/>
        <w:rPr>
          <w:color w:val="FF0000"/>
          <w:sz w:val="22"/>
          <w:szCs w:val="22"/>
        </w:rPr>
      </w:pPr>
      <w:r w:rsidRPr="004E340B">
        <w:rPr>
          <w:color w:val="FF0000"/>
          <w:sz w:val="22"/>
          <w:szCs w:val="22"/>
        </w:rPr>
        <w:t xml:space="preserve">lidar01 </w:t>
      </w:r>
      <w:proofErr w:type="spellStart"/>
      <w:r>
        <w:rPr>
          <w:color w:val="FF0000"/>
          <w:sz w:val="22"/>
          <w:szCs w:val="22"/>
        </w:rPr>
        <w:t>Babják</w:t>
      </w:r>
      <w:proofErr w:type="spellEnd"/>
    </w:p>
    <w:p w:rsidR="00BC2240" w:rsidRPr="004E340B" w:rsidRDefault="00BC2240" w:rsidP="00BC2240">
      <w:pPr>
        <w:pStyle w:val="Default"/>
        <w:rPr>
          <w:color w:val="FF0000"/>
          <w:sz w:val="22"/>
          <w:szCs w:val="22"/>
        </w:rPr>
      </w:pPr>
      <w:r w:rsidRPr="004E340B">
        <w:rPr>
          <w:color w:val="FF0000"/>
          <w:sz w:val="22"/>
          <w:szCs w:val="22"/>
        </w:rPr>
        <w:t xml:space="preserve">lidar02 </w:t>
      </w:r>
      <w:proofErr w:type="spellStart"/>
      <w:r>
        <w:rPr>
          <w:color w:val="FF0000"/>
          <w:sz w:val="22"/>
          <w:szCs w:val="22"/>
        </w:rPr>
        <w:t>Dávidová</w:t>
      </w:r>
      <w:proofErr w:type="spellEnd"/>
    </w:p>
    <w:p w:rsidR="00BC2240" w:rsidRPr="004E340B" w:rsidRDefault="00BC2240" w:rsidP="00BC2240">
      <w:pPr>
        <w:pStyle w:val="Default"/>
        <w:rPr>
          <w:color w:val="FF0000"/>
          <w:sz w:val="22"/>
          <w:szCs w:val="22"/>
        </w:rPr>
      </w:pPr>
      <w:r w:rsidRPr="004E340B">
        <w:rPr>
          <w:color w:val="FF0000"/>
          <w:sz w:val="22"/>
          <w:szCs w:val="22"/>
        </w:rPr>
        <w:t xml:space="preserve">lidar03 </w:t>
      </w:r>
      <w:proofErr w:type="spellStart"/>
      <w:r>
        <w:rPr>
          <w:color w:val="FF0000"/>
          <w:sz w:val="22"/>
          <w:szCs w:val="22"/>
        </w:rPr>
        <w:t>Zeťáková</w:t>
      </w:r>
      <w:proofErr w:type="spellEnd"/>
    </w:p>
    <w:p w:rsidR="00BC2240" w:rsidRPr="004E340B" w:rsidRDefault="00BC2240" w:rsidP="00BC2240">
      <w:pPr>
        <w:pStyle w:val="Default"/>
        <w:rPr>
          <w:color w:val="FF0000"/>
          <w:sz w:val="22"/>
          <w:szCs w:val="22"/>
        </w:rPr>
      </w:pPr>
      <w:r w:rsidRPr="004E340B">
        <w:rPr>
          <w:color w:val="FF0000"/>
          <w:sz w:val="22"/>
          <w:szCs w:val="22"/>
        </w:rPr>
        <w:t xml:space="preserve">lidar04 </w:t>
      </w:r>
      <w:r>
        <w:rPr>
          <w:color w:val="FF0000"/>
          <w:sz w:val="22"/>
          <w:szCs w:val="22"/>
        </w:rPr>
        <w:t>Martin</w:t>
      </w:r>
    </w:p>
    <w:p w:rsidR="00BC2240" w:rsidRDefault="00BC2240" w:rsidP="00BC2240">
      <w:pPr>
        <w:pStyle w:val="Default"/>
        <w:rPr>
          <w:color w:val="FF0000"/>
          <w:sz w:val="22"/>
          <w:szCs w:val="22"/>
        </w:rPr>
      </w:pPr>
      <w:r w:rsidRPr="004E340B">
        <w:rPr>
          <w:color w:val="FF0000"/>
          <w:sz w:val="22"/>
          <w:szCs w:val="22"/>
        </w:rPr>
        <w:t xml:space="preserve">lidar05 </w:t>
      </w:r>
      <w:proofErr w:type="spellStart"/>
      <w:r>
        <w:rPr>
          <w:color w:val="FF0000"/>
          <w:sz w:val="22"/>
          <w:szCs w:val="22"/>
        </w:rPr>
        <w:t>Uhrin</w:t>
      </w:r>
      <w:proofErr w:type="spellEnd"/>
    </w:p>
    <w:p w:rsidR="00E50707" w:rsidRDefault="00E50707" w:rsidP="00BA4977">
      <w:pPr>
        <w:pStyle w:val="Default"/>
        <w:rPr>
          <w:sz w:val="22"/>
          <w:szCs w:val="22"/>
        </w:rPr>
      </w:pPr>
    </w:p>
    <w:p w:rsidR="00C05A64" w:rsidRDefault="00BA4977" w:rsidP="00AD0CE7">
      <w:pPr>
        <w:pStyle w:val="Default"/>
        <w:numPr>
          <w:ilvl w:val="0"/>
          <w:numId w:val="2"/>
        </w:numPr>
        <w:spacing w:after="120"/>
        <w:ind w:left="714" w:hanging="357"/>
        <w:rPr>
          <w:sz w:val="22"/>
          <w:szCs w:val="22"/>
        </w:rPr>
      </w:pPr>
      <w:r>
        <w:rPr>
          <w:sz w:val="22"/>
          <w:szCs w:val="22"/>
        </w:rPr>
        <w:t>1</w:t>
      </w:r>
      <w:r w:rsidR="00AC1EE7">
        <w:rPr>
          <w:sz w:val="22"/>
          <w:szCs w:val="22"/>
        </w:rPr>
        <w:t xml:space="preserve">.) </w:t>
      </w:r>
      <w:r w:rsidR="00C05A64">
        <w:rPr>
          <w:sz w:val="22"/>
          <w:szCs w:val="22"/>
        </w:rPr>
        <w:t xml:space="preserve">Použite </w:t>
      </w:r>
      <w:proofErr w:type="spellStart"/>
      <w:r w:rsidR="00C05A64" w:rsidRPr="00066079">
        <w:rPr>
          <w:b/>
          <w:sz w:val="22"/>
          <w:szCs w:val="22"/>
        </w:rPr>
        <w:t>lasinfo</w:t>
      </w:r>
      <w:proofErr w:type="spellEnd"/>
      <w:r w:rsidR="00C05A64">
        <w:rPr>
          <w:sz w:val="22"/>
          <w:szCs w:val="22"/>
        </w:rPr>
        <w:t xml:space="preserve"> a formou tabuľky vypíšte</w:t>
      </w:r>
      <w:r w:rsidR="00AD0CE7">
        <w:rPr>
          <w:sz w:val="22"/>
          <w:szCs w:val="22"/>
        </w:rPr>
        <w:t>:</w:t>
      </w:r>
      <w:r w:rsidR="00C05A64">
        <w:rPr>
          <w:sz w:val="22"/>
          <w:szCs w:val="22"/>
        </w:rPr>
        <w:t xml:space="preserve"> </w:t>
      </w:r>
    </w:p>
    <w:tbl>
      <w:tblPr>
        <w:tblStyle w:val="Mriekatabuky"/>
        <w:tblW w:w="0" w:type="auto"/>
        <w:tblInd w:w="720" w:type="dxa"/>
        <w:tblLook w:val="04A0" w:firstRow="1" w:lastRow="0" w:firstColumn="1" w:lastColumn="0" w:noHBand="0" w:noVBand="1"/>
      </w:tblPr>
      <w:tblGrid>
        <w:gridCol w:w="4242"/>
        <w:gridCol w:w="4100"/>
      </w:tblGrid>
      <w:tr w:rsidR="00AD0CE7" w:rsidTr="00AD0CE7">
        <w:tc>
          <w:tcPr>
            <w:tcW w:w="4242" w:type="dxa"/>
            <w:tcBorders>
              <w:bottom w:val="single" w:sz="4" w:space="0" w:color="auto"/>
            </w:tcBorders>
          </w:tcPr>
          <w:p w:rsidR="00AD0CE7" w:rsidRDefault="00AD0CE7" w:rsidP="00AD0CE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Názov súradnicového systému</w:t>
            </w:r>
          </w:p>
        </w:tc>
        <w:tc>
          <w:tcPr>
            <w:tcW w:w="4100" w:type="dxa"/>
            <w:tcBorders>
              <w:bottom w:val="single" w:sz="4" w:space="0" w:color="auto"/>
            </w:tcBorders>
          </w:tcPr>
          <w:p w:rsidR="00AD0CE7" w:rsidRDefault="00AD0CE7" w:rsidP="00AD0CE7">
            <w:pPr>
              <w:pStyle w:val="Default"/>
              <w:rPr>
                <w:sz w:val="22"/>
                <w:szCs w:val="22"/>
              </w:rPr>
            </w:pPr>
          </w:p>
        </w:tc>
      </w:tr>
      <w:tr w:rsidR="00AD0CE7" w:rsidTr="00AD0CE7">
        <w:tc>
          <w:tcPr>
            <w:tcW w:w="4242" w:type="dxa"/>
            <w:tcBorders>
              <w:bottom w:val="nil"/>
              <w:right w:val="single" w:sz="4" w:space="0" w:color="auto"/>
            </w:tcBorders>
          </w:tcPr>
          <w:p w:rsidR="00AD0CE7" w:rsidRDefault="00AD0CE7" w:rsidP="00AD0CE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Počet bodov podľa odrazov pulzu (</w:t>
            </w:r>
            <w:proofErr w:type="spellStart"/>
            <w:r>
              <w:rPr>
                <w:sz w:val="22"/>
                <w:szCs w:val="22"/>
              </w:rPr>
              <w:t>number</w:t>
            </w:r>
            <w:proofErr w:type="spellEnd"/>
            <w:r>
              <w:rPr>
                <w:sz w:val="22"/>
                <w:szCs w:val="22"/>
              </w:rPr>
              <w:t xml:space="preserve"> of </w:t>
            </w:r>
            <w:proofErr w:type="spellStart"/>
            <w:r>
              <w:rPr>
                <w:sz w:val="22"/>
                <w:szCs w:val="22"/>
              </w:rPr>
              <w:t>points</w:t>
            </w:r>
            <w:proofErr w:type="spellEnd"/>
            <w:r>
              <w:rPr>
                <w:sz w:val="22"/>
                <w:szCs w:val="22"/>
              </w:rPr>
              <w:t xml:space="preserve"> by </w:t>
            </w:r>
            <w:proofErr w:type="spellStart"/>
            <w:r>
              <w:rPr>
                <w:sz w:val="22"/>
                <w:szCs w:val="22"/>
              </w:rPr>
              <w:t>return</w:t>
            </w:r>
            <w:proofErr w:type="spellEnd"/>
            <w:r>
              <w:rPr>
                <w:sz w:val="22"/>
                <w:szCs w:val="22"/>
              </w:rPr>
              <w:t>):</w:t>
            </w:r>
          </w:p>
        </w:tc>
        <w:tc>
          <w:tcPr>
            <w:tcW w:w="4100" w:type="dxa"/>
            <w:tcBorders>
              <w:left w:val="single" w:sz="4" w:space="0" w:color="auto"/>
              <w:bottom w:val="nil"/>
            </w:tcBorders>
          </w:tcPr>
          <w:p w:rsidR="00AD0CE7" w:rsidRDefault="00AD0CE7" w:rsidP="00AD0CE7">
            <w:pPr>
              <w:pStyle w:val="Default"/>
              <w:rPr>
                <w:sz w:val="22"/>
                <w:szCs w:val="22"/>
              </w:rPr>
            </w:pPr>
          </w:p>
        </w:tc>
      </w:tr>
      <w:tr w:rsidR="00AD0CE7" w:rsidTr="00AD0CE7">
        <w:tc>
          <w:tcPr>
            <w:tcW w:w="4242" w:type="dxa"/>
            <w:tcBorders>
              <w:top w:val="nil"/>
              <w:bottom w:val="nil"/>
              <w:right w:val="single" w:sz="4" w:space="0" w:color="auto"/>
            </w:tcBorders>
          </w:tcPr>
          <w:p w:rsidR="00AD0CE7" w:rsidRDefault="00AD0CE7" w:rsidP="00AD0CE7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first</w:t>
            </w:r>
            <w:proofErr w:type="spellEnd"/>
          </w:p>
        </w:tc>
        <w:tc>
          <w:tcPr>
            <w:tcW w:w="4100" w:type="dxa"/>
            <w:tcBorders>
              <w:top w:val="nil"/>
              <w:left w:val="single" w:sz="4" w:space="0" w:color="auto"/>
              <w:bottom w:val="nil"/>
            </w:tcBorders>
          </w:tcPr>
          <w:p w:rsidR="00AD0CE7" w:rsidRDefault="00AD0CE7" w:rsidP="00AD0CE7">
            <w:pPr>
              <w:pStyle w:val="Default"/>
              <w:rPr>
                <w:sz w:val="22"/>
                <w:szCs w:val="22"/>
              </w:rPr>
            </w:pPr>
          </w:p>
        </w:tc>
      </w:tr>
      <w:tr w:rsidR="00AD0CE7" w:rsidTr="00AD0CE7">
        <w:tc>
          <w:tcPr>
            <w:tcW w:w="4242" w:type="dxa"/>
            <w:tcBorders>
              <w:top w:val="nil"/>
              <w:bottom w:val="nil"/>
              <w:right w:val="single" w:sz="4" w:space="0" w:color="auto"/>
            </w:tcBorders>
          </w:tcPr>
          <w:p w:rsidR="00AD0CE7" w:rsidRDefault="00AD0CE7" w:rsidP="00AD0CE7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intermediate</w:t>
            </w:r>
            <w:proofErr w:type="spellEnd"/>
          </w:p>
        </w:tc>
        <w:tc>
          <w:tcPr>
            <w:tcW w:w="4100" w:type="dxa"/>
            <w:tcBorders>
              <w:top w:val="nil"/>
              <w:left w:val="single" w:sz="4" w:space="0" w:color="auto"/>
              <w:bottom w:val="nil"/>
            </w:tcBorders>
          </w:tcPr>
          <w:p w:rsidR="00AD0CE7" w:rsidRDefault="00AD0CE7" w:rsidP="00AD0CE7">
            <w:pPr>
              <w:pStyle w:val="Default"/>
              <w:rPr>
                <w:sz w:val="22"/>
                <w:szCs w:val="22"/>
              </w:rPr>
            </w:pPr>
          </w:p>
        </w:tc>
      </w:tr>
      <w:tr w:rsidR="00AD0CE7" w:rsidTr="00AD0CE7">
        <w:tc>
          <w:tcPr>
            <w:tcW w:w="4242" w:type="dxa"/>
            <w:tcBorders>
              <w:top w:val="nil"/>
              <w:bottom w:val="nil"/>
              <w:right w:val="single" w:sz="4" w:space="0" w:color="auto"/>
            </w:tcBorders>
          </w:tcPr>
          <w:p w:rsidR="00AD0CE7" w:rsidRDefault="00AD0CE7" w:rsidP="00AD0CE7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last</w:t>
            </w:r>
            <w:proofErr w:type="spellEnd"/>
          </w:p>
        </w:tc>
        <w:tc>
          <w:tcPr>
            <w:tcW w:w="4100" w:type="dxa"/>
            <w:tcBorders>
              <w:top w:val="nil"/>
              <w:left w:val="single" w:sz="4" w:space="0" w:color="auto"/>
              <w:bottom w:val="nil"/>
            </w:tcBorders>
          </w:tcPr>
          <w:p w:rsidR="00AD0CE7" w:rsidRDefault="00AD0CE7" w:rsidP="00AD0CE7">
            <w:pPr>
              <w:pStyle w:val="Default"/>
              <w:rPr>
                <w:sz w:val="22"/>
                <w:szCs w:val="22"/>
              </w:rPr>
            </w:pPr>
          </w:p>
        </w:tc>
      </w:tr>
      <w:tr w:rsidR="00AD0CE7" w:rsidTr="00AD0CE7">
        <w:tc>
          <w:tcPr>
            <w:tcW w:w="4242" w:type="dxa"/>
            <w:tcBorders>
              <w:top w:val="nil"/>
              <w:bottom w:val="single" w:sz="4" w:space="0" w:color="auto"/>
            </w:tcBorders>
          </w:tcPr>
          <w:p w:rsidR="00AD0CE7" w:rsidRDefault="00AD0CE7" w:rsidP="00AD0CE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single</w:t>
            </w:r>
          </w:p>
        </w:tc>
        <w:tc>
          <w:tcPr>
            <w:tcW w:w="4100" w:type="dxa"/>
            <w:tcBorders>
              <w:top w:val="nil"/>
              <w:bottom w:val="single" w:sz="4" w:space="0" w:color="auto"/>
            </w:tcBorders>
          </w:tcPr>
          <w:p w:rsidR="00AD0CE7" w:rsidRDefault="00AD0CE7" w:rsidP="00AD0CE7">
            <w:pPr>
              <w:pStyle w:val="Default"/>
              <w:rPr>
                <w:sz w:val="22"/>
                <w:szCs w:val="22"/>
              </w:rPr>
            </w:pPr>
          </w:p>
        </w:tc>
      </w:tr>
      <w:tr w:rsidR="00AD0CE7" w:rsidTr="00AD0CE7">
        <w:tc>
          <w:tcPr>
            <w:tcW w:w="4242" w:type="dxa"/>
            <w:tcBorders>
              <w:top w:val="single" w:sz="4" w:space="0" w:color="auto"/>
              <w:bottom w:val="single" w:sz="4" w:space="0" w:color="auto"/>
            </w:tcBorders>
          </w:tcPr>
          <w:p w:rsidR="00AD0CE7" w:rsidRDefault="00AD0CE7" w:rsidP="00AD0CE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Presnosť súradníc (</w:t>
            </w:r>
            <w:proofErr w:type="spellStart"/>
            <w:r>
              <w:rPr>
                <w:sz w:val="22"/>
                <w:szCs w:val="22"/>
              </w:rPr>
              <w:t>scale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factor</w:t>
            </w:r>
            <w:proofErr w:type="spellEnd"/>
            <w:r>
              <w:rPr>
                <w:sz w:val="22"/>
                <w:szCs w:val="22"/>
              </w:rPr>
              <w:t xml:space="preserve"> x y z)</w:t>
            </w:r>
          </w:p>
        </w:tc>
        <w:tc>
          <w:tcPr>
            <w:tcW w:w="4100" w:type="dxa"/>
            <w:tcBorders>
              <w:top w:val="single" w:sz="4" w:space="0" w:color="auto"/>
              <w:bottom w:val="single" w:sz="4" w:space="0" w:color="auto"/>
            </w:tcBorders>
          </w:tcPr>
          <w:p w:rsidR="00AD0CE7" w:rsidRDefault="00AD0CE7" w:rsidP="00AD0CE7">
            <w:pPr>
              <w:pStyle w:val="Default"/>
              <w:rPr>
                <w:sz w:val="22"/>
                <w:szCs w:val="22"/>
              </w:rPr>
            </w:pPr>
          </w:p>
        </w:tc>
      </w:tr>
      <w:tr w:rsidR="00AD0CE7" w:rsidTr="00AD0CE7">
        <w:tc>
          <w:tcPr>
            <w:tcW w:w="4242" w:type="dxa"/>
            <w:tcBorders>
              <w:top w:val="single" w:sz="4" w:space="0" w:color="auto"/>
            </w:tcBorders>
          </w:tcPr>
          <w:p w:rsidR="00AD0CE7" w:rsidRDefault="00AD0CE7" w:rsidP="00AD0CE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Hustota bodov a rozpätie medzi nimi (point </w:t>
            </w:r>
            <w:proofErr w:type="spellStart"/>
            <w:r>
              <w:rPr>
                <w:sz w:val="22"/>
                <w:szCs w:val="22"/>
              </w:rPr>
              <w:t>density</w:t>
            </w:r>
            <w:proofErr w:type="spellEnd"/>
            <w:r>
              <w:rPr>
                <w:sz w:val="22"/>
                <w:szCs w:val="22"/>
              </w:rPr>
              <w:t xml:space="preserve"> and </w:t>
            </w:r>
            <w:proofErr w:type="spellStart"/>
            <w:r>
              <w:rPr>
                <w:sz w:val="22"/>
                <w:szCs w:val="22"/>
              </w:rPr>
              <w:t>spacing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4100" w:type="dxa"/>
            <w:tcBorders>
              <w:top w:val="single" w:sz="4" w:space="0" w:color="auto"/>
            </w:tcBorders>
          </w:tcPr>
          <w:p w:rsidR="00AD0CE7" w:rsidRDefault="00AD0CE7" w:rsidP="00AD0CE7">
            <w:pPr>
              <w:pStyle w:val="Default"/>
              <w:rPr>
                <w:sz w:val="22"/>
                <w:szCs w:val="22"/>
              </w:rPr>
            </w:pPr>
          </w:p>
        </w:tc>
      </w:tr>
    </w:tbl>
    <w:p w:rsidR="00AD0CE7" w:rsidRDefault="00AD0CE7" w:rsidP="00AD0CE7">
      <w:pPr>
        <w:pStyle w:val="Default"/>
        <w:ind w:left="720"/>
        <w:rPr>
          <w:sz w:val="22"/>
          <w:szCs w:val="22"/>
        </w:rPr>
      </w:pPr>
    </w:p>
    <w:p w:rsidR="00E50707" w:rsidRDefault="00E50707" w:rsidP="00E50707">
      <w:pPr>
        <w:pStyle w:val="Default"/>
        <w:ind w:left="720"/>
        <w:rPr>
          <w:sz w:val="22"/>
          <w:szCs w:val="22"/>
        </w:rPr>
      </w:pPr>
    </w:p>
    <w:p w:rsidR="00C05A64" w:rsidRDefault="00BA4977" w:rsidP="00C05A64">
      <w:pPr>
        <w:pStyle w:val="Default"/>
        <w:numPr>
          <w:ilvl w:val="0"/>
          <w:numId w:val="2"/>
        </w:numPr>
        <w:spacing w:after="158"/>
        <w:rPr>
          <w:sz w:val="22"/>
          <w:szCs w:val="22"/>
        </w:rPr>
      </w:pPr>
      <w:r>
        <w:rPr>
          <w:sz w:val="22"/>
          <w:szCs w:val="22"/>
        </w:rPr>
        <w:t>2</w:t>
      </w:r>
      <w:r w:rsidR="00AC1EE7">
        <w:rPr>
          <w:sz w:val="22"/>
          <w:szCs w:val="22"/>
        </w:rPr>
        <w:t xml:space="preserve">.) </w:t>
      </w:r>
      <w:r w:rsidR="00C05A64">
        <w:rPr>
          <w:sz w:val="22"/>
          <w:szCs w:val="22"/>
        </w:rPr>
        <w:t>Zobrazte dodané dáta v </w:t>
      </w:r>
      <w:proofErr w:type="spellStart"/>
      <w:r w:rsidR="00C05A64" w:rsidRPr="00066079">
        <w:rPr>
          <w:b/>
          <w:sz w:val="22"/>
          <w:szCs w:val="22"/>
        </w:rPr>
        <w:t>lasview</w:t>
      </w:r>
      <w:proofErr w:type="spellEnd"/>
      <w:r w:rsidR="00C05A64">
        <w:rPr>
          <w:sz w:val="22"/>
          <w:szCs w:val="22"/>
        </w:rPr>
        <w:t xml:space="preserve"> formou 3D perspektívy a rezov (x – </w:t>
      </w:r>
      <w:proofErr w:type="spellStart"/>
      <w:r w:rsidR="00C05A64">
        <w:rPr>
          <w:sz w:val="22"/>
          <w:szCs w:val="22"/>
        </w:rPr>
        <w:t>key</w:t>
      </w:r>
      <w:proofErr w:type="spellEnd"/>
      <w:r w:rsidR="00C05A64">
        <w:rPr>
          <w:sz w:val="22"/>
          <w:szCs w:val="22"/>
        </w:rPr>
        <w:t>)</w:t>
      </w:r>
    </w:p>
    <w:p w:rsidR="00BC2240" w:rsidRPr="00AD0CE7" w:rsidRDefault="00C05A64" w:rsidP="00AD0CE7">
      <w:pPr>
        <w:pStyle w:val="Default"/>
        <w:numPr>
          <w:ilvl w:val="1"/>
          <w:numId w:val="3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Jedna z vizualizácii nech je </w:t>
      </w:r>
      <w:r w:rsidR="002626E3">
        <w:rPr>
          <w:sz w:val="22"/>
          <w:szCs w:val="22"/>
        </w:rPr>
        <w:t xml:space="preserve">jeden </w:t>
      </w:r>
      <w:r>
        <w:rPr>
          <w:sz w:val="22"/>
          <w:szCs w:val="22"/>
        </w:rPr>
        <w:t xml:space="preserve">vertikálny </w:t>
      </w:r>
      <w:r w:rsidR="002626E3">
        <w:rPr>
          <w:sz w:val="22"/>
          <w:szCs w:val="22"/>
        </w:rPr>
        <w:t xml:space="preserve">rez </w:t>
      </w:r>
      <w:r w:rsidR="007E78AE">
        <w:rPr>
          <w:sz w:val="22"/>
          <w:szCs w:val="22"/>
        </w:rPr>
        <w:t>v rôznych atribútoch</w:t>
      </w:r>
      <w:r w:rsidR="007B29A6">
        <w:rPr>
          <w:sz w:val="22"/>
          <w:szCs w:val="22"/>
        </w:rPr>
        <w:t>, k</w:t>
      </w:r>
      <w:r w:rsidR="00BC2240">
        <w:rPr>
          <w:sz w:val="22"/>
          <w:szCs w:val="22"/>
        </w:rPr>
        <w:t xml:space="preserve">de je dobre vidieť rôznorodosť - </w:t>
      </w:r>
      <w:r w:rsidR="00550F00">
        <w:rPr>
          <w:sz w:val="22"/>
          <w:szCs w:val="22"/>
        </w:rPr>
        <w:t xml:space="preserve">napr. </w:t>
      </w:r>
      <w:r w:rsidR="007B29A6">
        <w:rPr>
          <w:sz w:val="22"/>
          <w:szCs w:val="22"/>
        </w:rPr>
        <w:t>spravidla rez lesom na svahu, cez budovy so stromami a</w:t>
      </w:r>
      <w:r w:rsidR="00550F00">
        <w:rPr>
          <w:sz w:val="22"/>
          <w:szCs w:val="22"/>
        </w:rPr>
        <w:t> </w:t>
      </w:r>
      <w:proofErr w:type="spellStart"/>
      <w:r w:rsidR="007B29A6">
        <w:rPr>
          <w:sz w:val="22"/>
          <w:szCs w:val="22"/>
        </w:rPr>
        <w:t>káblovodmi</w:t>
      </w:r>
      <w:proofErr w:type="spellEnd"/>
      <w:r w:rsidR="00550F00">
        <w:rPr>
          <w:sz w:val="22"/>
          <w:szCs w:val="22"/>
        </w:rPr>
        <w:t>...</w:t>
      </w:r>
      <w:r w:rsidR="00BC2240">
        <w:rPr>
          <w:sz w:val="22"/>
          <w:szCs w:val="22"/>
        </w:rPr>
        <w:t>,</w:t>
      </w:r>
      <w:r w:rsidR="00550F00">
        <w:rPr>
          <w:sz w:val="22"/>
          <w:szCs w:val="22"/>
        </w:rPr>
        <w:t xml:space="preserve"> druhý rez je ľubovoľný</w:t>
      </w:r>
    </w:p>
    <w:p w:rsidR="00AD0CE7" w:rsidRDefault="00BC2240" w:rsidP="00AD0CE7">
      <w:pPr>
        <w:pStyle w:val="Default"/>
        <w:spacing w:after="120"/>
        <w:ind w:left="714"/>
        <w:rPr>
          <w:sz w:val="22"/>
          <w:szCs w:val="22"/>
        </w:rPr>
      </w:pPr>
      <w:r>
        <w:rPr>
          <w:sz w:val="22"/>
          <w:szCs w:val="22"/>
        </w:rPr>
        <w:t>3D perspektíva:</w:t>
      </w:r>
    </w:p>
    <w:p w:rsidR="00AD0CE7" w:rsidRPr="00AD0CE7" w:rsidRDefault="00AD0CE7" w:rsidP="00AD0CE7">
      <w:pPr>
        <w:pStyle w:val="Default"/>
        <w:spacing w:after="120"/>
        <w:rPr>
          <w:sz w:val="6"/>
          <w:szCs w:val="22"/>
        </w:rPr>
      </w:pPr>
    </w:p>
    <w:tbl>
      <w:tblPr>
        <w:tblStyle w:val="Mriekatabuky"/>
        <w:tblW w:w="0" w:type="auto"/>
        <w:tblInd w:w="720" w:type="dxa"/>
        <w:tblLook w:val="04A0" w:firstRow="1" w:lastRow="0" w:firstColumn="1" w:lastColumn="0" w:noHBand="0" w:noVBand="1"/>
      </w:tblPr>
      <w:tblGrid>
        <w:gridCol w:w="2781"/>
        <w:gridCol w:w="2812"/>
        <w:gridCol w:w="2749"/>
      </w:tblGrid>
      <w:tr w:rsidR="007E78AE" w:rsidTr="00550F00">
        <w:tc>
          <w:tcPr>
            <w:tcW w:w="2781" w:type="dxa"/>
          </w:tcPr>
          <w:p w:rsidR="00C05A64" w:rsidRDefault="007E78AE" w:rsidP="00C05A6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rez A</w:t>
            </w:r>
          </w:p>
        </w:tc>
        <w:tc>
          <w:tcPr>
            <w:tcW w:w="2812" w:type="dxa"/>
          </w:tcPr>
          <w:p w:rsidR="00C05A64" w:rsidRDefault="007E78AE" w:rsidP="00C05A6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rez A</w:t>
            </w:r>
          </w:p>
        </w:tc>
        <w:tc>
          <w:tcPr>
            <w:tcW w:w="2749" w:type="dxa"/>
          </w:tcPr>
          <w:p w:rsidR="00C05A64" w:rsidRDefault="007E78AE" w:rsidP="00C05A6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rez A</w:t>
            </w:r>
          </w:p>
        </w:tc>
      </w:tr>
      <w:tr w:rsidR="007E78AE" w:rsidTr="00550F00">
        <w:tc>
          <w:tcPr>
            <w:tcW w:w="2781" w:type="dxa"/>
          </w:tcPr>
          <w:p w:rsidR="00C05A64" w:rsidRDefault="007E78AE" w:rsidP="00C05A6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nadmorská výška (rozsah hodnôt)</w:t>
            </w:r>
          </w:p>
        </w:tc>
        <w:tc>
          <w:tcPr>
            <w:tcW w:w="2812" w:type="dxa"/>
          </w:tcPr>
          <w:p w:rsidR="00C05A64" w:rsidRDefault="007E78AE" w:rsidP="007E78A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poradie odrazu (</w:t>
            </w:r>
            <w:proofErr w:type="spellStart"/>
            <w:r>
              <w:rPr>
                <w:sz w:val="22"/>
                <w:szCs w:val="22"/>
              </w:rPr>
              <w:t>return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number</w:t>
            </w:r>
            <w:proofErr w:type="spellEnd"/>
            <w:r>
              <w:rPr>
                <w:sz w:val="22"/>
                <w:szCs w:val="22"/>
              </w:rPr>
              <w:t>) s vysvetlením farieb</w:t>
            </w:r>
          </w:p>
        </w:tc>
        <w:tc>
          <w:tcPr>
            <w:tcW w:w="2749" w:type="dxa"/>
          </w:tcPr>
          <w:p w:rsidR="00C05A64" w:rsidRDefault="007E78AE" w:rsidP="00C05A6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Intenzita (rozsah hodnôt)</w:t>
            </w:r>
          </w:p>
        </w:tc>
      </w:tr>
      <w:tr w:rsidR="00550F00" w:rsidTr="00DD7874">
        <w:tc>
          <w:tcPr>
            <w:tcW w:w="8342" w:type="dxa"/>
            <w:gridSpan w:val="3"/>
          </w:tcPr>
          <w:p w:rsidR="00550F00" w:rsidRDefault="00550F00" w:rsidP="00155576">
            <w:pPr>
              <w:pStyle w:val="Default"/>
              <w:rPr>
                <w:sz w:val="22"/>
                <w:szCs w:val="22"/>
              </w:rPr>
            </w:pPr>
          </w:p>
        </w:tc>
      </w:tr>
      <w:tr w:rsidR="00550F00" w:rsidTr="00550F00">
        <w:tc>
          <w:tcPr>
            <w:tcW w:w="2781" w:type="dxa"/>
          </w:tcPr>
          <w:p w:rsidR="00550F00" w:rsidRDefault="00550F00" w:rsidP="0015557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rez B</w:t>
            </w:r>
          </w:p>
        </w:tc>
        <w:tc>
          <w:tcPr>
            <w:tcW w:w="2812" w:type="dxa"/>
          </w:tcPr>
          <w:p w:rsidR="00550F00" w:rsidRDefault="00550F00" w:rsidP="0015557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rez B</w:t>
            </w:r>
          </w:p>
        </w:tc>
        <w:tc>
          <w:tcPr>
            <w:tcW w:w="2749" w:type="dxa"/>
          </w:tcPr>
          <w:p w:rsidR="00550F00" w:rsidRDefault="00550F00" w:rsidP="0015557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rez B</w:t>
            </w:r>
          </w:p>
        </w:tc>
      </w:tr>
      <w:tr w:rsidR="00550F00" w:rsidTr="00550F00">
        <w:tc>
          <w:tcPr>
            <w:tcW w:w="2781" w:type="dxa"/>
          </w:tcPr>
          <w:p w:rsidR="00550F00" w:rsidRDefault="00550F00" w:rsidP="0015557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nadmorská výška (rozsah hodnôt)</w:t>
            </w:r>
          </w:p>
        </w:tc>
        <w:tc>
          <w:tcPr>
            <w:tcW w:w="2812" w:type="dxa"/>
          </w:tcPr>
          <w:p w:rsidR="00550F00" w:rsidRDefault="00550F00" w:rsidP="0015557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poradie odrazu (</w:t>
            </w:r>
            <w:proofErr w:type="spellStart"/>
            <w:r>
              <w:rPr>
                <w:sz w:val="22"/>
                <w:szCs w:val="22"/>
              </w:rPr>
              <w:t>return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number</w:t>
            </w:r>
            <w:proofErr w:type="spellEnd"/>
            <w:r>
              <w:rPr>
                <w:sz w:val="22"/>
                <w:szCs w:val="22"/>
              </w:rPr>
              <w:t>) s vysvetlením farieb</w:t>
            </w:r>
          </w:p>
        </w:tc>
        <w:tc>
          <w:tcPr>
            <w:tcW w:w="2749" w:type="dxa"/>
          </w:tcPr>
          <w:p w:rsidR="00550F00" w:rsidRDefault="00550F00" w:rsidP="0015557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Intenzita (rozsah hodnôt)</w:t>
            </w:r>
          </w:p>
        </w:tc>
      </w:tr>
    </w:tbl>
    <w:p w:rsidR="00C05A64" w:rsidRDefault="00C05A64" w:rsidP="006B5264">
      <w:pPr>
        <w:pStyle w:val="Default"/>
        <w:rPr>
          <w:sz w:val="22"/>
          <w:szCs w:val="22"/>
        </w:rPr>
      </w:pPr>
    </w:p>
    <w:p w:rsidR="00AD0CE7" w:rsidRDefault="00BA4977" w:rsidP="00AD0CE7">
      <w:pPr>
        <w:pStyle w:val="Default"/>
        <w:numPr>
          <w:ilvl w:val="0"/>
          <w:numId w:val="2"/>
        </w:numPr>
        <w:spacing w:after="120"/>
        <w:ind w:left="714" w:hanging="357"/>
        <w:rPr>
          <w:sz w:val="22"/>
          <w:szCs w:val="22"/>
        </w:rPr>
      </w:pPr>
      <w:r>
        <w:rPr>
          <w:sz w:val="22"/>
          <w:szCs w:val="22"/>
        </w:rPr>
        <w:t>3</w:t>
      </w:r>
      <w:r w:rsidR="00AC1EE7">
        <w:rPr>
          <w:sz w:val="22"/>
          <w:szCs w:val="22"/>
        </w:rPr>
        <w:t xml:space="preserve">.) </w:t>
      </w:r>
      <w:r w:rsidR="00AD0CE7">
        <w:rPr>
          <w:sz w:val="22"/>
          <w:szCs w:val="22"/>
        </w:rPr>
        <w:t>Vytvorte vizualizáciu v podobe TIN pre:</w:t>
      </w:r>
      <w:r w:rsidR="00C05A64">
        <w:rPr>
          <w:sz w:val="22"/>
          <w:szCs w:val="22"/>
        </w:rPr>
        <w:t xml:space="preserve"> </w:t>
      </w:r>
    </w:p>
    <w:p w:rsidR="00AD0CE7" w:rsidRDefault="00AD0CE7" w:rsidP="00AD0CE7">
      <w:pPr>
        <w:pStyle w:val="Default"/>
        <w:numPr>
          <w:ilvl w:val="1"/>
          <w:numId w:val="2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Digital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terrain</w:t>
      </w:r>
      <w:proofErr w:type="spellEnd"/>
      <w:r>
        <w:rPr>
          <w:sz w:val="22"/>
          <w:szCs w:val="22"/>
        </w:rPr>
        <w:t xml:space="preserve"> model</w:t>
      </w:r>
      <w:r w:rsidRPr="00AD0CE7">
        <w:rPr>
          <w:sz w:val="22"/>
          <w:szCs w:val="22"/>
        </w:rPr>
        <w:t xml:space="preserve"> (DTM)</w:t>
      </w:r>
    </w:p>
    <w:p w:rsidR="00AD0CE7" w:rsidRDefault="00AD0CE7" w:rsidP="00AD0CE7">
      <w:pPr>
        <w:pStyle w:val="Default"/>
        <w:numPr>
          <w:ilvl w:val="1"/>
          <w:numId w:val="2"/>
        </w:numPr>
        <w:rPr>
          <w:sz w:val="22"/>
          <w:szCs w:val="22"/>
        </w:rPr>
      </w:pPr>
      <w:proofErr w:type="spellStart"/>
      <w:r w:rsidRPr="00AD0CE7">
        <w:rPr>
          <w:sz w:val="22"/>
          <w:szCs w:val="22"/>
        </w:rPr>
        <w:t>Digital</w:t>
      </w:r>
      <w:proofErr w:type="spellEnd"/>
      <w:r w:rsidRPr="00AD0CE7">
        <w:rPr>
          <w:sz w:val="22"/>
          <w:szCs w:val="22"/>
        </w:rPr>
        <w:t xml:space="preserve"> </w:t>
      </w:r>
      <w:proofErr w:type="spellStart"/>
      <w:r w:rsidRPr="00AD0CE7">
        <w:rPr>
          <w:sz w:val="22"/>
          <w:szCs w:val="22"/>
        </w:rPr>
        <w:t>surface</w:t>
      </w:r>
      <w:proofErr w:type="spellEnd"/>
      <w:r w:rsidRPr="00AD0CE7">
        <w:rPr>
          <w:sz w:val="22"/>
          <w:szCs w:val="22"/>
        </w:rPr>
        <w:t xml:space="preserve"> model</w:t>
      </w:r>
      <w:r w:rsidR="00C05A64" w:rsidRPr="00AD0CE7">
        <w:rPr>
          <w:sz w:val="22"/>
          <w:szCs w:val="22"/>
        </w:rPr>
        <w:t xml:space="preserve"> </w:t>
      </w:r>
      <w:r w:rsidRPr="00AD0CE7">
        <w:rPr>
          <w:sz w:val="22"/>
          <w:szCs w:val="22"/>
        </w:rPr>
        <w:t xml:space="preserve">(DSM) </w:t>
      </w:r>
    </w:p>
    <w:p w:rsidR="00AD0CE7" w:rsidRPr="00AD0CE7" w:rsidRDefault="00AD0CE7" w:rsidP="00AD0CE7">
      <w:pPr>
        <w:pStyle w:val="Default"/>
        <w:ind w:left="1440"/>
        <w:rPr>
          <w:sz w:val="22"/>
          <w:szCs w:val="22"/>
        </w:rPr>
      </w:pPr>
    </w:p>
    <w:p w:rsidR="00EF6777" w:rsidRPr="00AD0CE7" w:rsidRDefault="00BA4977" w:rsidP="000908FA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4</w:t>
      </w:r>
      <w:r w:rsidR="00AC1EE7">
        <w:rPr>
          <w:sz w:val="22"/>
          <w:szCs w:val="22"/>
        </w:rPr>
        <w:t xml:space="preserve">.) </w:t>
      </w:r>
      <w:r w:rsidR="00EF6777" w:rsidRPr="00AD0CE7">
        <w:rPr>
          <w:sz w:val="22"/>
          <w:szCs w:val="22"/>
        </w:rPr>
        <w:t xml:space="preserve">Vykonajte filtráciu bodov na teréne - </w:t>
      </w:r>
      <w:proofErr w:type="spellStart"/>
      <w:r w:rsidR="00C05A64" w:rsidRPr="00AD0CE7">
        <w:rPr>
          <w:sz w:val="22"/>
          <w:szCs w:val="22"/>
        </w:rPr>
        <w:t>ground</w:t>
      </w:r>
      <w:proofErr w:type="spellEnd"/>
      <w:r w:rsidR="00C05A64" w:rsidRPr="00AD0CE7">
        <w:rPr>
          <w:sz w:val="22"/>
          <w:szCs w:val="22"/>
        </w:rPr>
        <w:t xml:space="preserve"> </w:t>
      </w:r>
      <w:proofErr w:type="spellStart"/>
      <w:r w:rsidR="00C05A64" w:rsidRPr="00AD0CE7">
        <w:rPr>
          <w:sz w:val="22"/>
          <w:szCs w:val="22"/>
        </w:rPr>
        <w:t>filtering</w:t>
      </w:r>
      <w:proofErr w:type="spellEnd"/>
      <w:r w:rsidR="00C05A64" w:rsidRPr="00AD0CE7">
        <w:rPr>
          <w:sz w:val="22"/>
          <w:szCs w:val="22"/>
        </w:rPr>
        <w:t xml:space="preserve"> (</w:t>
      </w:r>
      <w:proofErr w:type="spellStart"/>
      <w:r w:rsidR="007B29A6" w:rsidRPr="00AD0CE7">
        <w:rPr>
          <w:b/>
          <w:sz w:val="22"/>
          <w:szCs w:val="22"/>
        </w:rPr>
        <w:t>lasground_new</w:t>
      </w:r>
      <w:proofErr w:type="spellEnd"/>
      <w:r w:rsidR="007B29A6" w:rsidRPr="00AD0CE7">
        <w:rPr>
          <w:sz w:val="22"/>
          <w:szCs w:val="22"/>
        </w:rPr>
        <w:t>)</w:t>
      </w:r>
      <w:r w:rsidR="00EF6777" w:rsidRPr="00AD0CE7">
        <w:rPr>
          <w:sz w:val="22"/>
          <w:szCs w:val="22"/>
        </w:rPr>
        <w:t xml:space="preserve"> použijúc 6 rôznych nastavení a výsledky zapíšte do tabuľky. </w:t>
      </w:r>
    </w:p>
    <w:p w:rsidR="00E50707" w:rsidRPr="00E50707" w:rsidRDefault="00EF6777" w:rsidP="00E50707">
      <w:pPr>
        <w:pStyle w:val="Default"/>
        <w:ind w:left="720"/>
        <w:rPr>
          <w:noProof/>
          <w:lang w:eastAsia="sk-SK"/>
        </w:rPr>
      </w:pPr>
      <w:r>
        <w:rPr>
          <w:noProof/>
          <w:lang w:eastAsia="sk-SK"/>
        </w:rPr>
        <w:drawing>
          <wp:inline distT="0" distB="0" distL="0" distR="0" wp14:anchorId="09D3D10D" wp14:editId="1E07A2DC">
            <wp:extent cx="1254760" cy="1006293"/>
            <wp:effectExtent l="0" t="0" r="2540" b="381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62123" cy="1012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B29A6">
        <w:rPr>
          <w:noProof/>
          <w:lang w:eastAsia="sk-SK"/>
        </w:rPr>
        <w:t xml:space="preserve"> </w:t>
      </w:r>
      <w:r>
        <w:rPr>
          <w:noProof/>
          <w:lang w:eastAsia="sk-SK"/>
        </w:rPr>
        <w:drawing>
          <wp:inline distT="0" distB="0" distL="0" distR="0" wp14:anchorId="25FFA22C" wp14:editId="5AFD3A10">
            <wp:extent cx="1132840" cy="616893"/>
            <wp:effectExtent l="0" t="0" r="0" b="0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83644" cy="644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6777" w:rsidRDefault="00EF6777" w:rsidP="00EF6777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Výstupným súborom nastavte príponu v okne „output“ podľa týchto nastavení, </w:t>
      </w:r>
      <w:proofErr w:type="spellStart"/>
      <w:r>
        <w:rPr>
          <w:sz w:val="22"/>
          <w:szCs w:val="22"/>
        </w:rPr>
        <w:t>napr</w:t>
      </w:r>
      <w:proofErr w:type="spellEnd"/>
      <w:r>
        <w:rPr>
          <w:sz w:val="22"/>
          <w:szCs w:val="22"/>
        </w:rPr>
        <w:t>._</w:t>
      </w:r>
      <w:proofErr w:type="spellStart"/>
      <w:r>
        <w:rPr>
          <w:sz w:val="22"/>
          <w:szCs w:val="22"/>
        </w:rPr>
        <w:t>nature_def</w:t>
      </w:r>
      <w:proofErr w:type="spellEnd"/>
      <w:r>
        <w:rPr>
          <w:sz w:val="22"/>
          <w:szCs w:val="22"/>
        </w:rPr>
        <w:t>, _</w:t>
      </w:r>
      <w:proofErr w:type="spellStart"/>
      <w:r>
        <w:rPr>
          <w:sz w:val="22"/>
          <w:szCs w:val="22"/>
        </w:rPr>
        <w:t>nature_extra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wilderness_def</w:t>
      </w:r>
      <w:proofErr w:type="spellEnd"/>
      <w:r>
        <w:rPr>
          <w:sz w:val="22"/>
          <w:szCs w:val="22"/>
        </w:rPr>
        <w:t>, ...</w:t>
      </w:r>
    </w:p>
    <w:p w:rsidR="00EF6777" w:rsidRDefault="00EF6777" w:rsidP="00EF6777">
      <w:pPr>
        <w:pStyle w:val="Default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noProof/>
          <w:lang w:eastAsia="sk-SK"/>
        </w:rPr>
        <w:drawing>
          <wp:inline distT="0" distB="0" distL="0" distR="0" wp14:anchorId="04097696" wp14:editId="3EE39B0D">
            <wp:extent cx="1193800" cy="836775"/>
            <wp:effectExtent l="0" t="0" r="6350" b="1905"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10744" cy="848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0707" w:rsidRDefault="00E50707" w:rsidP="00EF6777">
      <w:pPr>
        <w:pStyle w:val="Default"/>
        <w:ind w:left="720"/>
        <w:rPr>
          <w:sz w:val="22"/>
          <w:szCs w:val="22"/>
        </w:rPr>
      </w:pPr>
    </w:p>
    <w:p w:rsidR="00EF6777" w:rsidRDefault="00BA4977" w:rsidP="00EF6777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5</w:t>
      </w:r>
      <w:r w:rsidR="00AC1EE7">
        <w:rPr>
          <w:sz w:val="22"/>
          <w:szCs w:val="22"/>
        </w:rPr>
        <w:t xml:space="preserve">.) </w:t>
      </w:r>
      <w:r w:rsidR="00EF6777">
        <w:rPr>
          <w:sz w:val="22"/>
          <w:szCs w:val="22"/>
        </w:rPr>
        <w:t xml:space="preserve">Zobrazte výsledok jedného výstupu podobným spôsobom ako dole (g – klávesa, t, </w:t>
      </w:r>
      <w:proofErr w:type="spellStart"/>
      <w:r w:rsidR="00EF6777">
        <w:rPr>
          <w:sz w:val="22"/>
          <w:szCs w:val="22"/>
        </w:rPr>
        <w:t>shift+t</w:t>
      </w:r>
      <w:proofErr w:type="spellEnd"/>
      <w:r w:rsidR="00EF6777">
        <w:rPr>
          <w:sz w:val="22"/>
          <w:szCs w:val="22"/>
        </w:rPr>
        <w:t>)</w:t>
      </w:r>
    </w:p>
    <w:p w:rsidR="00EF6777" w:rsidRDefault="00EF6777" w:rsidP="00AD0CE7">
      <w:pPr>
        <w:pStyle w:val="Default"/>
        <w:ind w:left="720"/>
        <w:rPr>
          <w:sz w:val="22"/>
          <w:szCs w:val="22"/>
        </w:rPr>
      </w:pPr>
      <w:r>
        <w:rPr>
          <w:noProof/>
          <w:lang w:eastAsia="sk-SK"/>
        </w:rPr>
        <w:drawing>
          <wp:inline distT="0" distB="0" distL="0" distR="0" wp14:anchorId="695F3A5E" wp14:editId="3F77767B">
            <wp:extent cx="3129280" cy="1342500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41022" cy="1347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0CE7" w:rsidRDefault="00AD0CE7" w:rsidP="00AD0CE7">
      <w:pPr>
        <w:pStyle w:val="Default"/>
        <w:ind w:left="720"/>
        <w:rPr>
          <w:sz w:val="22"/>
          <w:szCs w:val="22"/>
        </w:rPr>
      </w:pPr>
    </w:p>
    <w:p w:rsidR="00BF32C2" w:rsidRDefault="00BA4977" w:rsidP="00EF6777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6</w:t>
      </w:r>
      <w:r w:rsidR="00AC1EE7">
        <w:rPr>
          <w:sz w:val="22"/>
          <w:szCs w:val="22"/>
        </w:rPr>
        <w:t xml:space="preserve">.) </w:t>
      </w:r>
      <w:r w:rsidR="00BF32C2">
        <w:rPr>
          <w:sz w:val="22"/>
          <w:szCs w:val="22"/>
        </w:rPr>
        <w:t>Vytvorte JPG vrstvy tieňovaného reliéfu (</w:t>
      </w:r>
      <w:r w:rsidR="00BF32C2" w:rsidRPr="002626E3">
        <w:rPr>
          <w:b/>
          <w:sz w:val="22"/>
          <w:szCs w:val="22"/>
        </w:rPr>
        <w:t>las2dem</w:t>
      </w:r>
      <w:r w:rsidR="00BF32C2">
        <w:rPr>
          <w:sz w:val="22"/>
          <w:szCs w:val="22"/>
        </w:rPr>
        <w:t>)</w:t>
      </w:r>
      <w:r w:rsidR="00694068">
        <w:rPr>
          <w:sz w:val="22"/>
          <w:szCs w:val="22"/>
        </w:rPr>
        <w:t xml:space="preserve"> pre:</w:t>
      </w:r>
    </w:p>
    <w:p w:rsidR="00694068" w:rsidRDefault="00694068" w:rsidP="00694068">
      <w:pPr>
        <w:pStyle w:val="Default"/>
        <w:numPr>
          <w:ilvl w:val="1"/>
          <w:numId w:val="1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Digital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terrain</w:t>
      </w:r>
      <w:proofErr w:type="spellEnd"/>
      <w:r>
        <w:rPr>
          <w:sz w:val="22"/>
          <w:szCs w:val="22"/>
        </w:rPr>
        <w:t xml:space="preserve"> model</w:t>
      </w:r>
      <w:r w:rsidRPr="00AD0CE7">
        <w:rPr>
          <w:sz w:val="22"/>
          <w:szCs w:val="22"/>
        </w:rPr>
        <w:t xml:space="preserve"> (DTM)</w:t>
      </w:r>
    </w:p>
    <w:p w:rsidR="00694068" w:rsidRDefault="00694068" w:rsidP="00694068">
      <w:pPr>
        <w:pStyle w:val="Default"/>
        <w:numPr>
          <w:ilvl w:val="1"/>
          <w:numId w:val="1"/>
        </w:numPr>
        <w:rPr>
          <w:sz w:val="22"/>
          <w:szCs w:val="22"/>
        </w:rPr>
      </w:pPr>
      <w:proofErr w:type="spellStart"/>
      <w:r w:rsidRPr="00AD0CE7">
        <w:rPr>
          <w:sz w:val="22"/>
          <w:szCs w:val="22"/>
        </w:rPr>
        <w:t>Digital</w:t>
      </w:r>
      <w:proofErr w:type="spellEnd"/>
      <w:r w:rsidRPr="00AD0CE7">
        <w:rPr>
          <w:sz w:val="22"/>
          <w:szCs w:val="22"/>
        </w:rPr>
        <w:t xml:space="preserve"> </w:t>
      </w:r>
      <w:proofErr w:type="spellStart"/>
      <w:r w:rsidRPr="00AD0CE7">
        <w:rPr>
          <w:sz w:val="22"/>
          <w:szCs w:val="22"/>
        </w:rPr>
        <w:t>surface</w:t>
      </w:r>
      <w:proofErr w:type="spellEnd"/>
      <w:r w:rsidRPr="00AD0CE7">
        <w:rPr>
          <w:sz w:val="22"/>
          <w:szCs w:val="22"/>
        </w:rPr>
        <w:t xml:space="preserve"> model (DSM) </w:t>
      </w:r>
    </w:p>
    <w:p w:rsidR="00694068" w:rsidRDefault="00694068" w:rsidP="00694068">
      <w:pPr>
        <w:pStyle w:val="Default"/>
        <w:ind w:left="720"/>
        <w:rPr>
          <w:sz w:val="22"/>
          <w:szCs w:val="22"/>
        </w:rPr>
      </w:pPr>
    </w:p>
    <w:p w:rsidR="007B29A6" w:rsidRDefault="00BA4977" w:rsidP="00EF6777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7</w:t>
      </w:r>
      <w:r w:rsidR="00AC1EE7">
        <w:rPr>
          <w:sz w:val="22"/>
          <w:szCs w:val="22"/>
        </w:rPr>
        <w:t xml:space="preserve">.) </w:t>
      </w:r>
      <w:r w:rsidR="007B29A6" w:rsidRPr="00EF6777">
        <w:rPr>
          <w:sz w:val="22"/>
          <w:szCs w:val="22"/>
        </w:rPr>
        <w:t xml:space="preserve">Identifikujte miesta, kde sa prejavuje rozdiel v dátach </w:t>
      </w:r>
      <w:r w:rsidR="00EF6777">
        <w:rPr>
          <w:sz w:val="22"/>
          <w:szCs w:val="22"/>
        </w:rPr>
        <w:t xml:space="preserve">pri rôznom nastavení </w:t>
      </w:r>
      <w:r w:rsidR="007B29A6" w:rsidRPr="00EF6777">
        <w:rPr>
          <w:sz w:val="22"/>
          <w:szCs w:val="22"/>
        </w:rPr>
        <w:t>funkcie klasifikácie mračna bodov</w:t>
      </w:r>
      <w:r w:rsidR="002626E3">
        <w:rPr>
          <w:sz w:val="22"/>
          <w:szCs w:val="22"/>
        </w:rPr>
        <w:t>, umiestnite obrázky do tabuľky</w:t>
      </w:r>
      <w:r w:rsidR="00EF6777">
        <w:rPr>
          <w:sz w:val="22"/>
          <w:szCs w:val="22"/>
        </w:rPr>
        <w:t xml:space="preserve"> a opíšte rozdiely.</w:t>
      </w:r>
      <w:r w:rsidR="002626E3">
        <w:rPr>
          <w:sz w:val="22"/>
          <w:szCs w:val="22"/>
        </w:rPr>
        <w:t xml:space="preserve"> Spravidla by m</w:t>
      </w:r>
      <w:r w:rsidR="009C4282">
        <w:rPr>
          <w:sz w:val="22"/>
          <w:szCs w:val="22"/>
        </w:rPr>
        <w:t>ali vznikať na rozhraní lesa, lú</w:t>
      </w:r>
      <w:r w:rsidR="002626E3">
        <w:rPr>
          <w:sz w:val="22"/>
          <w:szCs w:val="22"/>
        </w:rPr>
        <w:t>ky, budov, cesty, strmých svahov s lesom.</w:t>
      </w:r>
    </w:p>
    <w:p w:rsidR="002626E3" w:rsidRPr="00EF6777" w:rsidRDefault="002626E3" w:rsidP="002626E3">
      <w:pPr>
        <w:pStyle w:val="Default"/>
        <w:ind w:left="720"/>
        <w:rPr>
          <w:sz w:val="22"/>
          <w:szCs w:val="22"/>
        </w:rPr>
      </w:pPr>
    </w:p>
    <w:tbl>
      <w:tblPr>
        <w:tblStyle w:val="Mriekatabuky"/>
        <w:tblW w:w="0" w:type="auto"/>
        <w:tblInd w:w="720" w:type="dxa"/>
        <w:tblLook w:val="04A0" w:firstRow="1" w:lastRow="0" w:firstColumn="1" w:lastColumn="0" w:noHBand="0" w:noVBand="1"/>
      </w:tblPr>
      <w:tblGrid>
        <w:gridCol w:w="1359"/>
        <w:gridCol w:w="2439"/>
        <w:gridCol w:w="2092"/>
      </w:tblGrid>
      <w:tr w:rsidR="00EF6777" w:rsidTr="0054232E">
        <w:tc>
          <w:tcPr>
            <w:tcW w:w="1359" w:type="dxa"/>
          </w:tcPr>
          <w:p w:rsidR="00EF6777" w:rsidRDefault="00EF6777" w:rsidP="005622E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439" w:type="dxa"/>
          </w:tcPr>
          <w:p w:rsidR="00EF6777" w:rsidRDefault="00EF6777" w:rsidP="005622E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default</w:t>
            </w:r>
          </w:p>
        </w:tc>
        <w:tc>
          <w:tcPr>
            <w:tcW w:w="2092" w:type="dxa"/>
          </w:tcPr>
          <w:p w:rsidR="00EF6777" w:rsidRDefault="00EF6777" w:rsidP="005622E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extra</w:t>
            </w:r>
          </w:p>
        </w:tc>
      </w:tr>
      <w:tr w:rsidR="00EF6777" w:rsidTr="0054232E">
        <w:tc>
          <w:tcPr>
            <w:tcW w:w="1359" w:type="dxa"/>
          </w:tcPr>
          <w:p w:rsidR="00EF6777" w:rsidRDefault="006B5264" w:rsidP="005622E9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nature</w:t>
            </w:r>
            <w:proofErr w:type="spellEnd"/>
          </w:p>
        </w:tc>
        <w:tc>
          <w:tcPr>
            <w:tcW w:w="2439" w:type="dxa"/>
          </w:tcPr>
          <w:p w:rsidR="00EF6777" w:rsidRDefault="00EF6777" w:rsidP="005622E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tieňovaný reliéf</w:t>
            </w:r>
          </w:p>
        </w:tc>
        <w:tc>
          <w:tcPr>
            <w:tcW w:w="2092" w:type="dxa"/>
          </w:tcPr>
          <w:p w:rsidR="00EF6777" w:rsidRDefault="00EF6777" w:rsidP="005622E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tieňovaný reliéf</w:t>
            </w:r>
          </w:p>
        </w:tc>
      </w:tr>
      <w:tr w:rsidR="006B5264" w:rsidTr="0054232E">
        <w:tc>
          <w:tcPr>
            <w:tcW w:w="1359" w:type="dxa"/>
          </w:tcPr>
          <w:p w:rsidR="006B5264" w:rsidRDefault="006B5264" w:rsidP="006B526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city or </w:t>
            </w:r>
            <w:proofErr w:type="spellStart"/>
            <w:r>
              <w:rPr>
                <w:sz w:val="22"/>
                <w:szCs w:val="22"/>
              </w:rPr>
              <w:t>warehouses</w:t>
            </w:r>
            <w:proofErr w:type="spellEnd"/>
          </w:p>
        </w:tc>
        <w:tc>
          <w:tcPr>
            <w:tcW w:w="2439" w:type="dxa"/>
          </w:tcPr>
          <w:p w:rsidR="006B5264" w:rsidRDefault="006B5264" w:rsidP="006B526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tieňovaný reliéf</w:t>
            </w:r>
          </w:p>
        </w:tc>
        <w:tc>
          <w:tcPr>
            <w:tcW w:w="2092" w:type="dxa"/>
          </w:tcPr>
          <w:p w:rsidR="006B5264" w:rsidRDefault="006B5264" w:rsidP="006B526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tieňovaný reliéf</w:t>
            </w:r>
          </w:p>
        </w:tc>
      </w:tr>
    </w:tbl>
    <w:p w:rsidR="007B29A6" w:rsidRDefault="007B29A6" w:rsidP="002626E3">
      <w:pPr>
        <w:pStyle w:val="Default"/>
        <w:ind w:left="720"/>
        <w:rPr>
          <w:sz w:val="22"/>
          <w:szCs w:val="22"/>
        </w:rPr>
      </w:pPr>
    </w:p>
    <w:p w:rsidR="00BC2240" w:rsidRDefault="00BC2240" w:rsidP="00BC2240">
      <w:pPr>
        <w:pStyle w:val="Default"/>
      </w:pPr>
      <w:r>
        <w:t>Inšpirujte sa aj tu:</w:t>
      </w:r>
    </w:p>
    <w:p w:rsidR="00C05A64" w:rsidRDefault="00F93637" w:rsidP="00BB1B21">
      <w:pPr>
        <w:pStyle w:val="Default"/>
        <w:rPr>
          <w:sz w:val="22"/>
          <w:szCs w:val="22"/>
        </w:rPr>
      </w:pPr>
      <w:hyperlink r:id="rId9" w:history="1">
        <w:r w:rsidR="00BC2240" w:rsidRPr="009A3872">
          <w:rPr>
            <w:rStyle w:val="Hypertextovprepojenie"/>
            <w:sz w:val="22"/>
            <w:szCs w:val="22"/>
          </w:rPr>
          <w:t>https://rapidlasso.com/2018/07/19/complete-lidar-processing-pipeline-from-raw-flightlines-to-final-products/</w:t>
        </w:r>
      </w:hyperlink>
    </w:p>
    <w:sectPr w:rsidR="00C05A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87AD8"/>
    <w:multiLevelType w:val="hybridMultilevel"/>
    <w:tmpl w:val="36A84CB2"/>
    <w:lvl w:ilvl="0" w:tplc="C066933C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4C77E6"/>
    <w:multiLevelType w:val="hybridMultilevel"/>
    <w:tmpl w:val="FBC41D9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E627A7A"/>
    <w:multiLevelType w:val="hybridMultilevel"/>
    <w:tmpl w:val="25DE3F9C"/>
    <w:lvl w:ilvl="0" w:tplc="600E757A">
      <w:start w:val="1"/>
      <w:numFmt w:val="bullet"/>
      <w:lvlText w:val="–"/>
      <w:lvlJc w:val="left"/>
      <w:pPr>
        <w:ind w:left="1080" w:hanging="360"/>
      </w:pPr>
      <w:rPr>
        <w:rFonts w:ascii="Segoe UI" w:eastAsiaTheme="minorHAnsi" w:hAnsi="Segoe UI" w:cs="Segoe U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331605E"/>
    <w:multiLevelType w:val="hybridMultilevel"/>
    <w:tmpl w:val="61CC25C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B6220F"/>
    <w:multiLevelType w:val="hybridMultilevel"/>
    <w:tmpl w:val="49E8DB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M1MzMxN7cwNDU2MjFU0lEKTi0uzszPAykwrgUAhBX5kiwAAAA="/>
  </w:docVars>
  <w:rsids>
    <w:rsidRoot w:val="00BB1B21"/>
    <w:rsid w:val="00066079"/>
    <w:rsid w:val="001051A3"/>
    <w:rsid w:val="001267A6"/>
    <w:rsid w:val="00126CFC"/>
    <w:rsid w:val="0013230E"/>
    <w:rsid w:val="001C7A9E"/>
    <w:rsid w:val="001E1773"/>
    <w:rsid w:val="001F4A72"/>
    <w:rsid w:val="002626E3"/>
    <w:rsid w:val="002E07CB"/>
    <w:rsid w:val="00310CE3"/>
    <w:rsid w:val="0034135C"/>
    <w:rsid w:val="00360823"/>
    <w:rsid w:val="00375E86"/>
    <w:rsid w:val="003A7773"/>
    <w:rsid w:val="003D63B4"/>
    <w:rsid w:val="003F3165"/>
    <w:rsid w:val="00411134"/>
    <w:rsid w:val="00441F95"/>
    <w:rsid w:val="004E340B"/>
    <w:rsid w:val="00533695"/>
    <w:rsid w:val="0054232E"/>
    <w:rsid w:val="00550F00"/>
    <w:rsid w:val="005622E9"/>
    <w:rsid w:val="005C2A84"/>
    <w:rsid w:val="005E5D37"/>
    <w:rsid w:val="005F27D2"/>
    <w:rsid w:val="005F2D63"/>
    <w:rsid w:val="006852EC"/>
    <w:rsid w:val="00694068"/>
    <w:rsid w:val="006B5264"/>
    <w:rsid w:val="007B29A6"/>
    <w:rsid w:val="007E78AE"/>
    <w:rsid w:val="008705AD"/>
    <w:rsid w:val="009C4282"/>
    <w:rsid w:val="00A9123A"/>
    <w:rsid w:val="00A9203B"/>
    <w:rsid w:val="00AC1EE7"/>
    <w:rsid w:val="00AC402C"/>
    <w:rsid w:val="00AD0CE7"/>
    <w:rsid w:val="00B966C3"/>
    <w:rsid w:val="00BA4977"/>
    <w:rsid w:val="00BB1B21"/>
    <w:rsid w:val="00BB2186"/>
    <w:rsid w:val="00BC2240"/>
    <w:rsid w:val="00BE392E"/>
    <w:rsid w:val="00BF32C2"/>
    <w:rsid w:val="00C05A64"/>
    <w:rsid w:val="00D45A20"/>
    <w:rsid w:val="00E12288"/>
    <w:rsid w:val="00E4717B"/>
    <w:rsid w:val="00E50707"/>
    <w:rsid w:val="00E8382B"/>
    <w:rsid w:val="00EF6777"/>
    <w:rsid w:val="00F1726F"/>
    <w:rsid w:val="00F43015"/>
    <w:rsid w:val="00F93637"/>
    <w:rsid w:val="00FE2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E6A13"/>
  <w15:chartTrackingRefBased/>
  <w15:docId w15:val="{EF230C94-26D0-400C-9401-9EA7BB394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BB1B21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5E5D37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34135C"/>
    <w:rPr>
      <w:color w:val="0563C1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12288"/>
    <w:rPr>
      <w:color w:val="954F72" w:themeColor="followedHyperlink"/>
      <w:u w:val="single"/>
    </w:rPr>
  </w:style>
  <w:style w:type="table" w:styleId="Mriekatabuky">
    <w:name w:val="Table Grid"/>
    <w:basedOn w:val="Normlnatabuka"/>
    <w:uiPriority w:val="39"/>
    <w:rsid w:val="00C05A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apidlasso.com/2018/07/19/complete-lidar-processing-pipeline-from-raw-flightlines-to-final-products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589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Onačillová</cp:lastModifiedBy>
  <cp:revision>9</cp:revision>
  <dcterms:created xsi:type="dcterms:W3CDTF">2022-11-24T20:28:00Z</dcterms:created>
  <dcterms:modified xsi:type="dcterms:W3CDTF">2022-11-24T22:16:00Z</dcterms:modified>
</cp:coreProperties>
</file>