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CA1C9D5" w:rsidR="00C360BD" w:rsidRDefault="00B67FDC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Petra </w:t>
      </w:r>
      <w:proofErr w:type="spellStart"/>
      <w:r>
        <w:rPr>
          <w:b/>
          <w:sz w:val="24"/>
        </w:rPr>
        <w:t>Dávidová</w:t>
      </w:r>
      <w:proofErr w:type="spellEnd"/>
      <w:r w:rsidR="00E7362D" w:rsidRPr="00E7362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67FDC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CE4345C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67FDC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67FDC" w:rsidRPr="00B67FDC">
        <w:t>Comparative flash flood modelling in contrasting urban environments</w:t>
      </w:r>
      <w:r>
        <w:t>”</w:t>
      </w:r>
      <w:r w:rsidR="0048495F">
        <w:t xml:space="preserve"> </w:t>
      </w:r>
    </w:p>
    <w:p w14:paraId="16DB20D1" w14:textId="314C1DB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67FD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4BD72" w14:textId="77777777" w:rsidR="00362727" w:rsidRDefault="00362727" w:rsidP="006521CC">
      <w:pPr>
        <w:spacing w:after="0" w:line="240" w:lineRule="auto"/>
      </w:pPr>
      <w:r>
        <w:separator/>
      </w:r>
    </w:p>
  </w:endnote>
  <w:endnote w:type="continuationSeparator" w:id="0">
    <w:p w14:paraId="07374277" w14:textId="77777777" w:rsidR="00362727" w:rsidRDefault="0036272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39BCA" w14:textId="77777777" w:rsidR="00362727" w:rsidRDefault="00362727" w:rsidP="006521CC">
      <w:pPr>
        <w:spacing w:after="0" w:line="240" w:lineRule="auto"/>
      </w:pPr>
      <w:r>
        <w:separator/>
      </w:r>
    </w:p>
  </w:footnote>
  <w:footnote w:type="continuationSeparator" w:id="0">
    <w:p w14:paraId="67DEA228" w14:textId="77777777" w:rsidR="00362727" w:rsidRDefault="0036272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62727"/>
    <w:rsid w:val="003F76C2"/>
    <w:rsid w:val="0048495F"/>
    <w:rsid w:val="004F738E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67FDC"/>
    <w:rsid w:val="00B97FC9"/>
    <w:rsid w:val="00C132CD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2026-09-02T12:01:00Z</dcterms:created>
  <dcterms:modified xsi:type="dcterms:W3CDTF">2026-09-02T12:01:00Z</dcterms:modified>
  <cp:category/>
</cp:coreProperties>
</file>