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4F7939D" w:rsidR="00C360BD" w:rsidRDefault="0012049E" w:rsidP="00C360BD">
      <w:pPr>
        <w:jc w:val="center"/>
        <w:rPr>
          <w:b/>
          <w:sz w:val="24"/>
        </w:rPr>
      </w:pPr>
      <w:r w:rsidRPr="0012049E">
        <w:rPr>
          <w:b/>
          <w:sz w:val="24"/>
        </w:rPr>
        <w:t>Michal Kowalski</w:t>
      </w:r>
      <w:r w:rsidRPr="0012049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2049E">
        <w:rPr>
          <w:b/>
          <w:sz w:val="24"/>
        </w:rPr>
        <w:t>Freelance transport geographer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F2B11AD" w:rsidR="00920391" w:rsidRDefault="00920391" w:rsidP="00F04A6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2049E" w:rsidRPr="0012049E">
        <w:t>Transport-Based Time Availability of Cities</w:t>
      </w:r>
      <w:r>
        <w:t>”</w:t>
      </w:r>
      <w:r w:rsidR="0048495F">
        <w:t xml:space="preserve"> </w:t>
      </w:r>
    </w:p>
    <w:p w14:paraId="16DB20D1" w14:textId="25A60F4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2049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F06B3" w14:textId="77777777" w:rsidR="005E6E3B" w:rsidRDefault="005E6E3B" w:rsidP="006521CC">
      <w:pPr>
        <w:spacing w:after="0" w:line="240" w:lineRule="auto"/>
      </w:pPr>
      <w:r>
        <w:separator/>
      </w:r>
    </w:p>
  </w:endnote>
  <w:endnote w:type="continuationSeparator" w:id="0">
    <w:p w14:paraId="28222840" w14:textId="77777777" w:rsidR="005E6E3B" w:rsidRDefault="005E6E3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0862A" w14:textId="77777777" w:rsidR="005E6E3B" w:rsidRDefault="005E6E3B" w:rsidP="006521CC">
      <w:pPr>
        <w:spacing w:after="0" w:line="240" w:lineRule="auto"/>
      </w:pPr>
      <w:r>
        <w:separator/>
      </w:r>
    </w:p>
  </w:footnote>
  <w:footnote w:type="continuationSeparator" w:id="0">
    <w:p w14:paraId="1317C9DD" w14:textId="77777777" w:rsidR="005E6E3B" w:rsidRDefault="005E6E3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049E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E6E3B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2026-09-02T13:08:00Z</dcterms:created>
  <dcterms:modified xsi:type="dcterms:W3CDTF">2026-09-02T13:08:00Z</dcterms:modified>
  <cp:category/>
</cp:coreProperties>
</file>