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E9A1F50" w:rsidR="00C360BD" w:rsidRDefault="001918ED" w:rsidP="00C360BD">
      <w:pPr>
        <w:jc w:val="center"/>
        <w:rPr>
          <w:b/>
          <w:sz w:val="24"/>
        </w:rPr>
      </w:pPr>
      <w:r w:rsidRPr="001918ED">
        <w:rPr>
          <w:b/>
          <w:sz w:val="24"/>
        </w:rPr>
        <w:t>Karolína Vašutová</w:t>
      </w:r>
      <w:r w:rsidRPr="001918E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918ED">
        <w:rPr>
          <w:b/>
          <w:sz w:val="24"/>
        </w:rPr>
        <w:t>Technical University of Liberec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C96005F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18ED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918ED" w:rsidRPr="001918ED">
        <w:t xml:space="preserve">How AI tools can cultivate high-order thinking in geography education: </w:t>
      </w:r>
      <w:r w:rsidR="001918ED">
        <w:br/>
      </w:r>
      <w:r w:rsidR="001918ED" w:rsidRPr="001918ED">
        <w:t>a systematic review</w:t>
      </w:r>
      <w:r>
        <w:t>”</w:t>
      </w:r>
      <w:r w:rsidR="0048495F">
        <w:t xml:space="preserve"> </w:t>
      </w:r>
    </w:p>
    <w:p w14:paraId="16DB20D1" w14:textId="31832AB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43322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5280" w14:textId="77777777" w:rsidR="00A42E1C" w:rsidRDefault="00A42E1C" w:rsidP="006521CC">
      <w:pPr>
        <w:spacing w:after="0" w:line="240" w:lineRule="auto"/>
      </w:pPr>
      <w:r>
        <w:separator/>
      </w:r>
    </w:p>
  </w:endnote>
  <w:endnote w:type="continuationSeparator" w:id="0">
    <w:p w14:paraId="37291F12" w14:textId="77777777" w:rsidR="00A42E1C" w:rsidRDefault="00A42E1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51808" w14:textId="77777777" w:rsidR="00A42E1C" w:rsidRDefault="00A42E1C" w:rsidP="006521CC">
      <w:pPr>
        <w:spacing w:after="0" w:line="240" w:lineRule="auto"/>
      </w:pPr>
      <w:r>
        <w:separator/>
      </w:r>
    </w:p>
  </w:footnote>
  <w:footnote w:type="continuationSeparator" w:id="0">
    <w:p w14:paraId="621587EB" w14:textId="77777777" w:rsidR="00A42E1C" w:rsidRDefault="00A42E1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2E1C"/>
    <w:rsid w:val="00A43322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2026-09-03T08:05:00Z</dcterms:created>
  <dcterms:modified xsi:type="dcterms:W3CDTF">2026-09-03T08:05:00Z</dcterms:modified>
  <cp:category/>
</cp:coreProperties>
</file>