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399D7E7" w:rsidR="00C360BD" w:rsidRDefault="00E73ECC" w:rsidP="00C360BD">
      <w:pPr>
        <w:jc w:val="center"/>
        <w:rPr>
          <w:b/>
          <w:sz w:val="24"/>
        </w:rPr>
      </w:pPr>
      <w:r w:rsidRPr="00E73ECC">
        <w:rPr>
          <w:b/>
          <w:sz w:val="24"/>
        </w:rPr>
        <w:t>Ján Šašak</w:t>
      </w:r>
      <w:r w:rsidRPr="00E73EC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73ECC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1B0BAE7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73ECC" w:rsidRPr="00E73ECC">
        <w:t>3D river channels for future riparian biodiversity assessment</w:t>
      </w:r>
      <w:r>
        <w:t>”</w:t>
      </w:r>
      <w:r w:rsidR="0048495F">
        <w:t xml:space="preserve"> </w:t>
      </w:r>
    </w:p>
    <w:p w14:paraId="16DB20D1" w14:textId="6337E27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73ECC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A723E" w14:textId="77777777" w:rsidR="006445B6" w:rsidRDefault="006445B6" w:rsidP="006521CC">
      <w:pPr>
        <w:spacing w:after="0" w:line="240" w:lineRule="auto"/>
      </w:pPr>
      <w:r>
        <w:separator/>
      </w:r>
    </w:p>
  </w:endnote>
  <w:endnote w:type="continuationSeparator" w:id="0">
    <w:p w14:paraId="07135996" w14:textId="77777777" w:rsidR="006445B6" w:rsidRDefault="006445B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FD65" w14:textId="77777777" w:rsidR="006445B6" w:rsidRDefault="006445B6" w:rsidP="006521CC">
      <w:pPr>
        <w:spacing w:after="0" w:line="240" w:lineRule="auto"/>
      </w:pPr>
      <w:r>
        <w:separator/>
      </w:r>
    </w:p>
  </w:footnote>
  <w:footnote w:type="continuationSeparator" w:id="0">
    <w:p w14:paraId="01D0B8EC" w14:textId="77777777" w:rsidR="006445B6" w:rsidRDefault="006445B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445B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2026-09-03T09:10:00Z</dcterms:created>
  <dcterms:modified xsi:type="dcterms:W3CDTF">2026-09-03T09:10:00Z</dcterms:modified>
  <cp:category/>
</cp:coreProperties>
</file>